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(ii)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Apóstolo Pítsica,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4F8AD4BB"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(i)</w:t>
      </w:r>
      <w:r w:rsidR="00771D21" w:rsidRPr="00D64E04">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r w:rsidR="00023321" w:rsidRPr="00236316">
        <w:rPr>
          <w:rFonts w:cs="Arial"/>
          <w:szCs w:val="24"/>
        </w:rPr>
        <w:t xml:space="preserve">e </w:t>
      </w:r>
      <w:r w:rsidR="00427BE4">
        <w:rPr>
          <w:rFonts w:cs="Arial"/>
          <w:szCs w:val="24"/>
        </w:rPr>
        <w:t>[</w:t>
      </w:r>
      <w:r w:rsidR="00023321" w:rsidRPr="00236316">
        <w:rPr>
          <w:rFonts w:cs="Arial"/>
          <w:szCs w:val="24"/>
        </w:rPr>
        <w:t xml:space="preserve">(ii) </w:t>
      </w:r>
      <w:r w:rsidR="00023321" w:rsidRPr="00236316">
        <w:rPr>
          <w:rFonts w:cs="Arial"/>
          <w:szCs w:val="24"/>
          <w:highlight w:val="yellow"/>
        </w:rPr>
        <w:t>xx de xxxx</w:t>
      </w:r>
      <w:r w:rsidR="00023321" w:rsidRPr="00236316">
        <w:rPr>
          <w:rFonts w:cs="Arial"/>
          <w:szCs w:val="24"/>
        </w:rPr>
        <w:t xml:space="preserve"> de 2020, sob o nº </w:t>
      </w:r>
      <w:r w:rsidR="00023321" w:rsidRPr="00236316">
        <w:rPr>
          <w:rFonts w:cs="Arial"/>
          <w:szCs w:val="24"/>
          <w:highlight w:val="yellow"/>
        </w:rPr>
        <w:t>xxxx</w:t>
      </w:r>
      <w:r w:rsidR="00023321" w:rsidRPr="00236316">
        <w:rPr>
          <w:rFonts w:cs="Arial"/>
          <w:szCs w:val="24"/>
        </w:rPr>
        <w:t xml:space="preserve">, no </w:t>
      </w:r>
      <w:r w:rsidR="00023321" w:rsidRPr="00236316">
        <w:rPr>
          <w:rFonts w:cs="Arial"/>
          <w:szCs w:val="24"/>
          <w:highlight w:val="yellow"/>
        </w:rPr>
        <w:t>xx</w:t>
      </w:r>
      <w:r w:rsidR="00023321" w:rsidRPr="00236316">
        <w:rPr>
          <w:rFonts w:cs="Arial"/>
          <w:szCs w:val="24"/>
        </w:rPr>
        <w:t xml:space="preserve">º Ofício </w:t>
      </w:r>
      <w:r w:rsidR="00023321" w:rsidRPr="00236316">
        <w:rPr>
          <w:rFonts w:cs="Arial"/>
          <w:szCs w:val="24"/>
          <w:highlight w:val="yellow"/>
        </w:rPr>
        <w:t>xxx</w:t>
      </w:r>
      <w:r w:rsidR="00023321" w:rsidRPr="00236316">
        <w:rPr>
          <w:rFonts w:cs="Arial"/>
          <w:szCs w:val="24"/>
        </w:rPr>
        <w:t xml:space="preserve"> do Rio de Janeiro, Estado do Rio de Janeiro</w:t>
      </w:r>
      <w:r w:rsidR="00427BE4">
        <w:rPr>
          <w:rFonts w:cs="Arial"/>
          <w:szCs w:val="24"/>
        </w:rPr>
        <w:t>]</w:t>
      </w:r>
      <w:r w:rsidR="00023321" w:rsidRPr="00236316">
        <w:rPr>
          <w:rFonts w:cs="Arial"/>
          <w:szCs w:val="24"/>
        </w:rPr>
        <w:t>,</w:t>
      </w:r>
      <w:r w:rsidR="00023321" w:rsidRPr="00D64E04">
        <w:rPr>
          <w:rFonts w:cs="Arial"/>
          <w:szCs w:val="24"/>
        </w:rPr>
        <w:t xml:space="preserve"> </w:t>
      </w:r>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r w:rsidR="00427BE4">
        <w:rPr>
          <w:rFonts w:cs="Arial"/>
          <w:szCs w:val="24"/>
        </w:rPr>
        <w:t xml:space="preserve"> </w:t>
      </w:r>
      <w:r w:rsidR="00427BE4" w:rsidRPr="006264E8">
        <w:rPr>
          <w:rFonts w:cs="Arial"/>
          <w:i/>
          <w:sz w:val="22"/>
          <w:szCs w:val="22"/>
          <w:highlight w:val="yellow"/>
        </w:rPr>
        <w:t xml:space="preserve">[Nota </w:t>
      </w:r>
      <w:r w:rsidR="006264E8" w:rsidRPr="006264E8">
        <w:rPr>
          <w:rFonts w:cs="Arial"/>
          <w:i/>
          <w:sz w:val="22"/>
          <w:szCs w:val="22"/>
          <w:highlight w:val="yellow"/>
        </w:rPr>
        <w:t>MF</w:t>
      </w:r>
      <w:r w:rsidR="00427BE4" w:rsidRPr="006264E8">
        <w:rPr>
          <w:rFonts w:cs="Arial"/>
          <w:i/>
          <w:sz w:val="22"/>
          <w:szCs w:val="22"/>
          <w:highlight w:val="yellow"/>
        </w:rPr>
        <w:t>: O Contrato de CF não foi registrado no RJ anteriormente, apenas o</w:t>
      </w:r>
      <w:r w:rsidR="006264E8" w:rsidRPr="006264E8">
        <w:rPr>
          <w:rFonts w:cs="Arial"/>
          <w:i/>
          <w:sz w:val="22"/>
          <w:szCs w:val="22"/>
          <w:highlight w:val="yellow"/>
        </w:rPr>
        <w:t xml:space="preserve">s aditivos </w:t>
      </w:r>
      <w:r w:rsidR="00427BE4" w:rsidRPr="006264E8">
        <w:rPr>
          <w:rFonts w:cs="Arial"/>
          <w:i/>
          <w:sz w:val="22"/>
          <w:szCs w:val="22"/>
          <w:highlight w:val="yellow"/>
        </w:rPr>
        <w:t>serão.]</w:t>
      </w:r>
    </w:p>
    <w:p w14:paraId="379B3065" w14:textId="57313424"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o AGENTE FIDUCIÁRIO, a CEDENTE e a Engie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a qual regula a 1ª (primeira) emissão de debêntures simples, não conversíveis em ações, da espécie com garantia real,</w:t>
      </w:r>
      <w:r w:rsidR="00355359">
        <w:rPr>
          <w:rFonts w:cs="Arial"/>
          <w:szCs w:val="24"/>
        </w:rPr>
        <w:t xml:space="preserve"> com garantia adicional fidejussória,</w:t>
      </w:r>
      <w:r w:rsidR="00A562EC" w:rsidRPr="00813A23">
        <w:rPr>
          <w:rFonts w:cs="Arial"/>
          <w:szCs w:val="24"/>
        </w:rPr>
        <w:t xml:space="preserve"> 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7A23465F"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355359">
        <w:rPr>
          <w:rFonts w:cs="Arial"/>
          <w:szCs w:val="24"/>
        </w:rPr>
        <w:t xml:space="preserve">o BANCO ADMINISTRADOR </w:t>
      </w:r>
      <w:r w:rsidRPr="00813A23">
        <w:rPr>
          <w:rFonts w:cs="Arial"/>
          <w:szCs w:val="24"/>
        </w:rPr>
        <w:t>e a CEDENTE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2B8BE8C8"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355359">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t xml:space="preserve">a CEDENTE deseja estender, e </w:t>
      </w:r>
      <w:r w:rsidR="00A562EC" w:rsidRPr="00813A23">
        <w:rPr>
          <w:rFonts w:cs="Arial"/>
          <w:szCs w:val="24"/>
        </w:rPr>
        <w:t xml:space="preserve">o BNDES </w:t>
      </w:r>
      <w:bookmarkStart w:id="0" w:name="_Hlk47580549"/>
      <w:r w:rsidR="00A562EC" w:rsidRPr="00813A23">
        <w:rPr>
          <w:rFonts w:cs="Arial"/>
          <w:szCs w:val="24"/>
        </w:rPr>
        <w:t xml:space="preserve">e o AGENTE FIDUCIÁRIO, representando a comunhão dos DEBENTURISTAS DA 1ª EMISSÃO, </w:t>
      </w:r>
      <w:bookmarkEnd w:id="0"/>
      <w:r w:rsidR="00A562EC" w:rsidRPr="00813A23">
        <w:rPr>
          <w:rFonts w:cs="Arial"/>
          <w:szCs w:val="24"/>
        </w:rPr>
        <w:lastRenderedPageBreak/>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(ii)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ADITIVO, documentos comprobatórios das notificações dos devedores dos DIREITOS CEDIDOS, acerca da cessão fiduciária em garantia</w:t>
      </w:r>
      <w:r w:rsidR="00B00A0F" w:rsidRPr="00D64E04">
        <w:rPr>
          <w:rFonts w:cs="Arial"/>
          <w:color w:val="000000"/>
          <w:szCs w:val="24"/>
        </w:rPr>
        <w:t xml:space="preserve"> compartilhada pelas PARTES </w:t>
      </w:r>
      <w:r w:rsidR="00B00A0F" w:rsidRPr="00D64E04">
        <w:rPr>
          <w:rFonts w:cs="Arial"/>
          <w:color w:val="000000"/>
          <w:szCs w:val="24"/>
        </w:rPr>
        <w:lastRenderedPageBreak/>
        <w:t>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51E75315"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o item III d</w:t>
      </w:r>
      <w:r w:rsidRPr="00D64E04">
        <w:rPr>
          <w:rFonts w:cs="Arial"/>
          <w:szCs w:val="24"/>
        </w:rPr>
        <w:t>o</w:t>
      </w:r>
      <w:r w:rsidR="00023321">
        <w:rPr>
          <w:rFonts w:cs="Arial"/>
          <w:szCs w:val="24"/>
        </w:rPr>
        <w:t>s</w:t>
      </w:r>
      <w:r w:rsidRPr="00D64E04">
        <w:rPr>
          <w:rFonts w:cs="Arial"/>
          <w:szCs w:val="24"/>
        </w:rPr>
        <w:t xml:space="preserve"> </w:t>
      </w:r>
      <w:r w:rsidR="00023321">
        <w:rPr>
          <w:rFonts w:cs="Arial"/>
          <w:szCs w:val="24"/>
        </w:rPr>
        <w:t>Considerandos</w:t>
      </w:r>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fica condicionada à devolução ao BNDES, que poderá ocorrer por via eletrônica, no prazo de 60 (sessenta) dias, contado desta data, deste 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w:t>
      </w:r>
      <w:r w:rsidRPr="00D64E04">
        <w:rPr>
          <w:rFonts w:ascii="Arial" w:hAnsi="Arial" w:cs="Arial"/>
        </w:rPr>
        <w:lastRenderedPageBreak/>
        <w:t xml:space="preserve">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de</w:t>
      </w:r>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 xml:space="preserve">títulos públicos federais ou (ii)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2854244C"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EA5F8E">
        <w:rPr>
          <w:rFonts w:cs="Arial"/>
          <w:szCs w:val="24"/>
        </w:rPr>
        <w:t>s</w:t>
      </w:r>
      <w:r w:rsidRPr="00D64E04">
        <w:rPr>
          <w:rFonts w:cs="Arial"/>
          <w:szCs w:val="24"/>
        </w:rPr>
        <w:t xml:space="preserve"> ESCRITURA</w:t>
      </w:r>
      <w:r w:rsidR="00EA5F8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r w:rsidRPr="00D64E04">
        <w:rPr>
          <w:rFonts w:ascii="Arial" w:hAnsi="Arial" w:cs="Arial"/>
          <w:b/>
        </w:rPr>
        <w:t>CCEAR</w:t>
      </w:r>
      <w:r w:rsidR="0090678B" w:rsidRPr="00D64E04">
        <w:rPr>
          <w:rFonts w:ascii="Arial" w:hAnsi="Arial" w:cs="Arial"/>
          <w:b/>
        </w:rPr>
        <w:t xml:space="preserve">s: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w:t>
      </w:r>
      <w:r w:rsidR="00F171D1" w:rsidRPr="00D64E04">
        <w:rPr>
          <w:rFonts w:cs="Arial"/>
          <w:szCs w:val="24"/>
        </w:rPr>
        <w:lastRenderedPageBreak/>
        <w:t xml:space="preserve">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2F0AD841"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w:t>
      </w:r>
      <w:r w:rsidR="001C2C57">
        <w:rPr>
          <w:rFonts w:cs="Arial"/>
          <w:color w:val="000000"/>
          <w:szCs w:val="24"/>
        </w:rPr>
        <w:t>s</w:t>
      </w:r>
      <w:r w:rsidR="001C50C6" w:rsidRPr="00D64E04">
        <w:rPr>
          <w:rFonts w:cs="Arial"/>
          <w:color w:val="000000"/>
          <w:szCs w:val="24"/>
        </w:rPr>
        <w:t xml:space="preserve"> CONTA</w:t>
      </w:r>
      <w:r w:rsidR="001C2C57">
        <w:rPr>
          <w:rFonts w:cs="Arial"/>
          <w:color w:val="000000"/>
          <w:szCs w:val="24"/>
        </w:rPr>
        <w:t>S</w:t>
      </w:r>
      <w:r w:rsidR="001C50C6" w:rsidRPr="00D64E04">
        <w:rPr>
          <w:rFonts w:cs="Arial"/>
          <w:color w:val="000000"/>
          <w:szCs w:val="24"/>
        </w:rPr>
        <w:t xml:space="preserve"> RESERVA DO SERVIÇO DA DÍVIDA DAS DEBÊNTURES, da</w:t>
      </w:r>
      <w:r w:rsidR="00427BE4">
        <w:rPr>
          <w:rFonts w:cs="Arial"/>
          <w:color w:val="000000"/>
          <w:szCs w:val="24"/>
        </w:rPr>
        <w:t>s</w:t>
      </w:r>
      <w:r w:rsidR="001C50C6" w:rsidRPr="00D64E04">
        <w:rPr>
          <w:rFonts w:cs="Arial"/>
          <w:color w:val="000000"/>
          <w:szCs w:val="24"/>
        </w:rPr>
        <w:t xml:space="preserve"> CONTA</w:t>
      </w:r>
      <w:r w:rsidR="00427BE4">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1"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w:t>
      </w:r>
      <w:r w:rsidRPr="00D64E04">
        <w:rPr>
          <w:rFonts w:cs="Arial"/>
          <w:szCs w:val="24"/>
        </w:rPr>
        <w:lastRenderedPageBreak/>
        <w:t>CENTRALIZADORA o valor necessário para perfazer o SALDO MÍNIMO DE CAPEX;</w:t>
      </w:r>
    </w:p>
    <w:bookmarkEnd w:id="1"/>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lastRenderedPageBreak/>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r w:rsidR="005F33F3" w:rsidRPr="00D64E04">
        <w:rPr>
          <w:rFonts w:cs="Arial"/>
          <w:i/>
          <w:szCs w:val="24"/>
        </w:rPr>
        <w:t>overhaul</w:t>
      </w:r>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lastRenderedPageBreak/>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(ii) </w:t>
      </w:r>
      <w:bookmarkStart w:id="2"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2"/>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r w:rsidRPr="00D75339">
        <w:rPr>
          <w:rFonts w:cs="Arial"/>
          <w:szCs w:val="24"/>
          <w:highlight w:val="yellow"/>
        </w:rPr>
        <w:t>xx</w:t>
      </w:r>
      <w:r w:rsidRPr="00D64E04">
        <w:rPr>
          <w:rFonts w:cs="Arial"/>
          <w:szCs w:val="24"/>
        </w:rPr>
        <w:t xml:space="preserve"> de </w:t>
      </w:r>
      <w:r w:rsidRPr="00D75339">
        <w:rPr>
          <w:rFonts w:cs="Arial"/>
          <w:szCs w:val="24"/>
          <w:highlight w:val="yellow"/>
        </w:rPr>
        <w:t>xxxx</w:t>
      </w:r>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lastRenderedPageBreak/>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w:t>
      </w:r>
      <w:r w:rsidRPr="00D64E04">
        <w:rPr>
          <w:rFonts w:cs="Arial"/>
          <w:bCs/>
          <w:szCs w:val="24"/>
        </w:rPr>
        <w:lastRenderedPageBreak/>
        <w:t>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w:t>
      </w:r>
      <w:r w:rsidR="000A37E5" w:rsidRPr="00D64E04">
        <w:rPr>
          <w:rFonts w:cs="Arial"/>
          <w:szCs w:val="24"/>
        </w:rPr>
        <w:lastRenderedPageBreak/>
        <w:t xml:space="preserve">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 xml:space="preserve">(ii)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lastRenderedPageBreak/>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lastRenderedPageBreak/>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 xml:space="preserve">As </w:t>
      </w:r>
      <w:r w:rsidR="00121FFF" w:rsidRPr="00D64E04">
        <w:rPr>
          <w:rFonts w:ascii="Arial" w:hAnsi="Arial" w:cs="Arial"/>
        </w:rPr>
        <w:lastRenderedPageBreak/>
        <w:t>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865547" w:rsidRPr="00D64E04">
        <w:rPr>
          <w:rFonts w:cs="Arial"/>
          <w:color w:val="000000"/>
          <w:szCs w:val="24"/>
        </w:rPr>
        <w:t>CCEARs</w:t>
      </w:r>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(ii)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(iii)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3"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3"/>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4"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4"/>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5"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5"/>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6"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6"/>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7"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7"/>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as partes signatárias dos C</w:t>
      </w:r>
      <w:r w:rsidR="00EF5F68" w:rsidRPr="00D64E04">
        <w:rPr>
          <w:rFonts w:ascii="Arial" w:hAnsi="Arial" w:cs="Arial"/>
          <w:bCs/>
          <w:kern w:val="32"/>
        </w:rPr>
        <w:t xml:space="preserve">CEARs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lastRenderedPageBreak/>
        <w:t>quando aplicável, o Banco Gestor dos Contratos de Constituição de Garantia de Pagamento Via Vinculação de Receitas ("CCG") celebrados no âmbito dos C</w:t>
      </w:r>
      <w:r w:rsidR="00EF5F68" w:rsidRPr="00D64E04">
        <w:rPr>
          <w:rFonts w:ascii="Arial" w:hAnsi="Arial" w:cs="Arial"/>
          <w:bCs/>
          <w:kern w:val="32"/>
        </w:rPr>
        <w:t>CEARs</w:t>
      </w:r>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w:t>
      </w:r>
      <w:r w:rsidR="001E6386" w:rsidRPr="00D64E04">
        <w:rPr>
          <w:rFonts w:cs="Arial"/>
          <w:szCs w:val="24"/>
        </w:rPr>
        <w:lastRenderedPageBreak/>
        <w:t xml:space="preserve">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7A257F8E"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r w:rsidR="00E6259B">
        <w:rPr>
          <w:rFonts w:cs="Arial"/>
          <w:szCs w:val="24"/>
        </w:rPr>
        <w:t xml:space="preserve">1° </w:t>
      </w:r>
      <w:r w:rsidR="00687ADC">
        <w:rPr>
          <w:rFonts w:cs="Arial"/>
          <w:szCs w:val="24"/>
        </w:rPr>
        <w:t xml:space="preserve">de </w:t>
      </w:r>
      <w:r w:rsidR="00E6259B">
        <w:rPr>
          <w:rFonts w:cs="Arial"/>
          <w:szCs w:val="24"/>
        </w:rPr>
        <w:t>janeiro</w:t>
      </w:r>
      <w:r w:rsidR="00687ADC">
        <w:rPr>
          <w:rFonts w:cs="Arial"/>
          <w:szCs w:val="24"/>
        </w:rPr>
        <w:t xml:space="preserve"> de </w:t>
      </w:r>
      <w:r w:rsidR="00E6259B">
        <w:rPr>
          <w:rFonts w:cs="Arial"/>
          <w:szCs w:val="24"/>
        </w:rPr>
        <w:t>202</w:t>
      </w:r>
      <w:r w:rsidR="00234DA8">
        <w:rPr>
          <w:rFonts w:cs="Arial"/>
          <w:szCs w:val="24"/>
        </w:rPr>
        <w:t>1</w:t>
      </w:r>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w:t>
      </w:r>
      <w:r w:rsidR="00AA7116" w:rsidRPr="00D64E04">
        <w:rPr>
          <w:rFonts w:cs="Arial"/>
          <w:szCs w:val="24"/>
        </w:rPr>
        <w:lastRenderedPageBreak/>
        <w:t>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5D928FAB"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r w:rsidR="006C7420">
        <w:rPr>
          <w:rFonts w:cs="Arial"/>
          <w:szCs w:val="24"/>
        </w:rPr>
        <w:t>S DAS CONTAS RESERVA</w:t>
      </w:r>
      <w:r w:rsidR="00061407" w:rsidRPr="00D64E04">
        <w:rPr>
          <w:rFonts w:cs="Arial"/>
          <w:szCs w:val="24"/>
        </w:rPr>
        <w:t xml:space="preserve"> 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xml:space="preserve">; e (ii)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r w:rsidR="00E6259B">
        <w:rPr>
          <w:rFonts w:cs="Arial"/>
          <w:szCs w:val="24"/>
        </w:rPr>
        <w:t>1°</w:t>
      </w:r>
      <w:r w:rsidR="000D4F60">
        <w:rPr>
          <w:rFonts w:cs="Arial"/>
          <w:szCs w:val="24"/>
        </w:rPr>
        <w:t xml:space="preserve"> de </w:t>
      </w:r>
      <w:r w:rsidR="00E6259B">
        <w:rPr>
          <w:rFonts w:cs="Arial"/>
          <w:szCs w:val="24"/>
        </w:rPr>
        <w:t>janeiro</w:t>
      </w:r>
      <w:r w:rsidR="000D4F60">
        <w:rPr>
          <w:rFonts w:cs="Arial"/>
          <w:szCs w:val="24"/>
        </w:rPr>
        <w:t xml:space="preserve"> de </w:t>
      </w:r>
      <w:r w:rsidR="00E6259B">
        <w:rPr>
          <w:rFonts w:cs="Arial"/>
          <w:szCs w:val="24"/>
        </w:rPr>
        <w:t>202</w:t>
      </w:r>
      <w:r w:rsidR="00234DA8">
        <w:rPr>
          <w:rFonts w:cs="Arial"/>
          <w:szCs w:val="24"/>
        </w:rPr>
        <w:t>1</w:t>
      </w:r>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w:t>
      </w:r>
      <w:r w:rsidR="000D4F60" w:rsidRPr="00D64E04">
        <w:rPr>
          <w:rFonts w:cs="Arial"/>
          <w:szCs w:val="24"/>
        </w:rPr>
        <w:lastRenderedPageBreak/>
        <w:t>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(ii)</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(iii)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8"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8"/>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CUSTOS 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w:t>
      </w:r>
      <w:r w:rsidR="00F35E3C" w:rsidRPr="00D64E04">
        <w:rPr>
          <w:rFonts w:cs="Arial"/>
          <w:szCs w:val="24"/>
        </w:rPr>
        <w:lastRenderedPageBreak/>
        <w:t>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w:t>
      </w:r>
      <w:r w:rsidR="00F905FB" w:rsidRPr="00D64E04">
        <w:rPr>
          <w:rFonts w:ascii="Arial" w:hAnsi="Arial" w:cs="Arial"/>
        </w:rPr>
        <w:lastRenderedPageBreak/>
        <w:t xml:space="preserve">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9"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34DF1C02"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(ii)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xml:space="preserve">, e (iii)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r w:rsidR="00E211E6" w:rsidRPr="00E211E6">
        <w:rPr>
          <w:rFonts w:ascii="Arial" w:hAnsi="Arial" w:cs="Arial"/>
          <w:bCs/>
          <w:iCs/>
          <w:color w:val="000000"/>
        </w:rPr>
        <w:t>29672-4</w:t>
      </w:r>
      <w:r w:rsidR="001A096A" w:rsidRPr="00D64E04">
        <w:rPr>
          <w:rFonts w:ascii="Arial" w:hAnsi="Arial" w:cs="Arial"/>
          <w:bCs/>
          <w:iCs/>
          <w:color w:val="000000"/>
        </w:rPr>
        <w:t xml:space="preserve">,  agência nº </w:t>
      </w:r>
      <w:r w:rsidR="00E211E6" w:rsidRPr="00E211E6">
        <w:rPr>
          <w:rFonts w:ascii="Arial" w:hAnsi="Arial" w:cs="Arial"/>
          <w:bCs/>
          <w:iCs/>
          <w:color w:val="000000"/>
        </w:rPr>
        <w:t>2372-8</w:t>
      </w:r>
      <w:r w:rsidR="001A096A" w:rsidRPr="00D64E04">
        <w:rPr>
          <w:rFonts w:ascii="Arial" w:hAnsi="Arial" w:cs="Arial"/>
          <w:bCs/>
          <w:iCs/>
          <w:color w:val="000000"/>
        </w:rPr>
        <w:t xml:space="preserve">, banco nº </w:t>
      </w:r>
      <w:r w:rsidR="00E211E6" w:rsidRPr="00E211E6">
        <w:rPr>
          <w:rFonts w:ascii="Arial" w:hAnsi="Arial" w:cs="Arial"/>
          <w:bCs/>
          <w:iCs/>
          <w:color w:val="000000"/>
        </w:rPr>
        <w:t>237</w:t>
      </w:r>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9"/>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42F43A29"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lastRenderedPageBreak/>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(ii) da alínea “b” do Inciso X</w:t>
      </w:r>
      <w:r w:rsidR="0089249F">
        <w:rPr>
          <w:rFonts w:ascii="Arial" w:hAnsi="Arial" w:cs="Arial"/>
        </w:rPr>
        <w:t>L</w:t>
      </w:r>
      <w:r w:rsidR="00DF0BD6" w:rsidRPr="0089249F">
        <w:rPr>
          <w:rFonts w:ascii="Arial" w:hAnsi="Arial" w:cs="Arial"/>
        </w:rPr>
        <w:t xml:space="preserve">I </w:t>
      </w:r>
      <w:r w:rsidR="00DF0BD6" w:rsidRPr="0089249F">
        <w:rPr>
          <w:rFonts w:ascii="Arial" w:hAnsi="Arial" w:cs="Arial"/>
        </w:rPr>
        <w:lastRenderedPageBreak/>
        <w:t>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(ii)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 xml:space="preserve">e (ii)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w:t>
      </w:r>
      <w:r w:rsidRPr="00D64E04">
        <w:rPr>
          <w:rFonts w:ascii="Arial" w:hAnsi="Arial" w:cs="Arial"/>
        </w:rPr>
        <w:lastRenderedPageBreak/>
        <w:t>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DECIMA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E32FA4E"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r w:rsidR="00E6259B">
        <w:rPr>
          <w:rFonts w:ascii="Arial" w:hAnsi="Arial" w:cs="Arial"/>
        </w:rPr>
        <w:t xml:space="preserve">respectivas </w:t>
      </w:r>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w:t>
      </w:r>
      <w:r w:rsidR="00CA6D4B" w:rsidRPr="00D64E04">
        <w:rPr>
          <w:rFonts w:ascii="Arial" w:hAnsi="Arial" w:cs="Arial"/>
        </w:rPr>
        <w:lastRenderedPageBreak/>
        <w:t>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00044DAC"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r w:rsidR="00E6259B">
        <w:rPr>
          <w:rFonts w:ascii="Arial" w:hAnsi="Arial" w:cs="Arial"/>
        </w:rPr>
        <w:t xml:space="preserve">respectivas </w:t>
      </w:r>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w:t>
      </w:r>
      <w:r w:rsidR="00C159E2" w:rsidRPr="00D64E04">
        <w:rPr>
          <w:rFonts w:cs="Arial"/>
          <w:szCs w:val="24"/>
        </w:rPr>
        <w:lastRenderedPageBreak/>
        <w:t>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w:t>
      </w:r>
      <w:r w:rsidR="009811D4" w:rsidRPr="00D64E04">
        <w:rPr>
          <w:rFonts w:cs="Arial"/>
          <w:szCs w:val="24"/>
        </w:rPr>
        <w:lastRenderedPageBreak/>
        <w:t>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r w:rsidR="00F66B8D" w:rsidRPr="00D64E04">
        <w:rPr>
          <w:rFonts w:cs="Arial"/>
          <w:szCs w:val="24"/>
        </w:rPr>
        <w:t>CCEARs</w:t>
      </w:r>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na hipótese de o prazo de vencimento dos 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substituir, em até 30 (trinta) dias antes da data de vencimento daqueles direitos, os DIREITOS CEDIDOS a que se refere o presente CONTRATO por outro(s) direito(s) e/ou bem(ns) </w:t>
      </w:r>
      <w:r w:rsidR="00F66B8D" w:rsidRPr="00D64E04">
        <w:rPr>
          <w:rFonts w:cs="Arial"/>
          <w:szCs w:val="24"/>
        </w:rPr>
        <w:t>da</w:t>
      </w:r>
      <w:r w:rsidRPr="00D64E04">
        <w:rPr>
          <w:rFonts w:cs="Arial"/>
          <w:szCs w:val="24"/>
        </w:rPr>
        <w:t xml:space="preserve"> CEDENTE aceitável(is)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as AUTORIZAÇÕES, os C</w:t>
      </w:r>
      <w:r w:rsidR="00F66B8D" w:rsidRPr="00D64E04">
        <w:rPr>
          <w:rFonts w:cs="Arial"/>
          <w:szCs w:val="24"/>
        </w:rPr>
        <w:t>CEAR</w:t>
      </w:r>
      <w:r w:rsidRPr="00D64E04">
        <w:rPr>
          <w:rFonts w:cs="Arial"/>
          <w:szCs w:val="24"/>
        </w:rPr>
        <w:t>s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(ii)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xml:space="preserve">; e/ou (iii)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(ii)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dentro de 5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Rua Paschoal Apóstolo Pística,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Vitor Rangel/ /  Priscila Rotta / Walter Lucas / Camila Simonetti</w:t>
            </w:r>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r w:rsidRPr="00D64E04">
        <w:rPr>
          <w:rFonts w:ascii="Arial" w:hAnsi="Arial" w:cs="Arial"/>
          <w:i/>
          <w:color w:val="000000"/>
        </w:rPr>
        <w:t>compliance</w:t>
      </w:r>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m ciência de que o BNDES prestará ao Tribunal de Contas da União (TCU), ao Ministério 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e na forma da notificação enviada, em ........, ao Banco Gestor dos Contratos de Constituição de Garantia - CCGs, celebrados no âmbito dos CCEARs</w:t>
      </w:r>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Agência .....</w:t>
      </w:r>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ou o Banco Gestor dos CCGs</w:t>
      </w:r>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e ao Banco Gestor dos CGCs</w:t>
      </w:r>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r w:rsidR="00F56E47" w:rsidRPr="00D64E04">
        <w:rPr>
          <w:rFonts w:ascii="Arial" w:hAnsi="Arial" w:cs="Arial"/>
          <w:b/>
          <w:bCs/>
          <w:caps/>
          <w:u w:val="single"/>
        </w:rPr>
        <w:t>ccear</w:t>
      </w:r>
      <w:r w:rsidR="00F56E47" w:rsidRPr="00D64E04">
        <w:rPr>
          <w:rFonts w:ascii="Arial" w:hAnsi="Arial" w:cs="Arial"/>
          <w:b/>
          <w:bCs/>
          <w:u w:val="single"/>
        </w:rPr>
        <w:t xml:space="preserve">s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07F61289" w:rsidR="00B730E9" w:rsidRPr="006264E8" w:rsidRDefault="00B730E9" w:rsidP="00D64E04">
            <w:pPr>
              <w:spacing w:before="120" w:line="276" w:lineRule="auto"/>
              <w:jc w:val="center"/>
              <w:rPr>
                <w:rFonts w:ascii="Arial" w:hAnsi="Arial" w:cs="Arial"/>
                <w:bCs/>
              </w:rPr>
            </w:pPr>
            <w:r w:rsidRPr="006264E8">
              <w:rPr>
                <w:rFonts w:ascii="Arial" w:hAnsi="Arial" w:cs="Arial"/>
                <w:bCs/>
                <w:i/>
              </w:rPr>
              <w:t>Settlement and Consensual Termination Agreement</w:t>
            </w:r>
            <w:r w:rsidRPr="006264E8">
              <w:rPr>
                <w:rFonts w:ascii="Arial" w:hAnsi="Arial" w:cs="Arial"/>
                <w:bCs/>
              </w:rPr>
              <w:t xml:space="preserve"> (celebrado com o objetivo de resolver todas as reivindicações e disputas potenciais e materizalizadas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 xml:space="preserve">Subcrédito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360DAE"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2412814"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4pt;height:35pt" o:ole="">
            <v:imagedata r:id="rId17" o:title=""/>
          </v:shape>
          <o:OLEObject Type="Embed" ProgID="Equation.3" ShapeID="_x0000_i1026" DrawAspect="Content" ObjectID="_1662412813"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3DF8EC17"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0"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405CFD0E" w:rsidR="000E362F" w:rsidRPr="00653F74" w:rsidRDefault="000E362F" w:rsidP="006154F4">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355359">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0"/>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3CEBBD20" w:rsidR="00A21A7E" w:rsidRPr="006264E8" w:rsidRDefault="00A21A7E" w:rsidP="00A21A7E">
      <w:pPr>
        <w:spacing w:before="120" w:line="276" w:lineRule="auto"/>
        <w:jc w:val="center"/>
        <w:rPr>
          <w:rFonts w:ascii="Arial" w:hAnsi="Arial" w:cs="Arial"/>
          <w:b/>
          <w:bCs/>
          <w:caps/>
          <w:u w:val="single"/>
        </w:rPr>
      </w:pPr>
      <w:r w:rsidRPr="006264E8">
        <w:rPr>
          <w:rFonts w:ascii="Arial" w:hAnsi="Arial" w:cs="Arial"/>
          <w:b/>
          <w:bCs/>
          <w:caps/>
          <w:u w:val="single"/>
        </w:rPr>
        <w:t>ANEXO V</w:t>
      </w:r>
      <w:r w:rsidR="00355359">
        <w:rPr>
          <w:rFonts w:ascii="Arial" w:hAnsi="Arial" w:cs="Arial"/>
          <w:b/>
          <w:bCs/>
          <w:caps/>
          <w:u w:val="single"/>
        </w:rPr>
        <w:t>I</w:t>
      </w:r>
    </w:p>
    <w:p w14:paraId="5D8AC155" w14:textId="77777777" w:rsidR="000E362F" w:rsidRPr="006264E8" w:rsidRDefault="00A21A7E" w:rsidP="000E362F">
      <w:pPr>
        <w:spacing w:before="120" w:line="276" w:lineRule="auto"/>
        <w:jc w:val="center"/>
        <w:rPr>
          <w:rFonts w:ascii="Arial" w:hAnsi="Arial" w:cs="Arial"/>
          <w:b/>
          <w:bCs/>
          <w:caps/>
          <w:u w:val="single"/>
        </w:rPr>
      </w:pPr>
      <w:r w:rsidRPr="006264E8">
        <w:rPr>
          <w:rFonts w:ascii="Arial" w:hAnsi="Arial" w:cs="Arial"/>
          <w:b/>
          <w:bCs/>
          <w:caps/>
          <w:u w:val="single"/>
        </w:rPr>
        <w:t xml:space="preserve">CONDIÇÕES dA ESCRITURA DE EMISSÃO </w:t>
      </w:r>
      <w:r w:rsidR="000E362F" w:rsidRPr="006264E8">
        <w:rPr>
          <w:rFonts w:ascii="Arial" w:hAnsi="Arial" w:cs="Arial"/>
          <w:b/>
          <w:bCs/>
          <w:caps/>
          <w:u w:val="single"/>
        </w:rPr>
        <w:t>400</w:t>
      </w:r>
    </w:p>
    <w:p w14:paraId="22799C42" w14:textId="77777777" w:rsidR="000E362F" w:rsidRPr="006264E8"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6264E8">
        <w:rPr>
          <w:rFonts w:ascii="Arial" w:hAnsi="Arial" w:cs="Arial"/>
        </w:rPr>
        <w:t>Termos iniciados em letras maiúsculas na tabela abaixo deverão ter o mesmo significado a eles atribuído na ESCRITURA DE EMISSÃO 400 salvo se definidos de outra forma na tabela.</w:t>
      </w:r>
    </w:p>
    <w:p w14:paraId="3E10C3C6" w14:textId="1D17A0EE" w:rsidR="000E362F" w:rsidRDefault="000E362F">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355359" w:rsidRPr="00653F74" w14:paraId="54B1563B" w14:textId="77777777" w:rsidTr="00355359">
        <w:tc>
          <w:tcPr>
            <w:tcW w:w="2937" w:type="dxa"/>
            <w:tcMar>
              <w:top w:w="0" w:type="dxa"/>
              <w:left w:w="28" w:type="dxa"/>
              <w:bottom w:w="0" w:type="dxa"/>
              <w:right w:w="28" w:type="dxa"/>
            </w:tcMar>
          </w:tcPr>
          <w:p w14:paraId="42B8FB7B"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947DF7" w14:textId="77777777" w:rsidR="00355359" w:rsidRPr="00653F74" w:rsidRDefault="00355359" w:rsidP="00355359">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355359" w:rsidRPr="00653F74" w14:paraId="306926D5" w14:textId="77777777" w:rsidTr="00355359">
        <w:tc>
          <w:tcPr>
            <w:tcW w:w="2937" w:type="dxa"/>
            <w:tcMar>
              <w:top w:w="0" w:type="dxa"/>
              <w:left w:w="28" w:type="dxa"/>
              <w:bottom w:w="0" w:type="dxa"/>
              <w:right w:w="28" w:type="dxa"/>
            </w:tcMar>
          </w:tcPr>
          <w:p w14:paraId="3245E5A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8932A8"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355359" w:rsidRPr="00653F74" w14:paraId="78446CC8" w14:textId="77777777" w:rsidTr="00355359">
        <w:tc>
          <w:tcPr>
            <w:tcW w:w="2937" w:type="dxa"/>
            <w:tcMar>
              <w:top w:w="0" w:type="dxa"/>
              <w:left w:w="28" w:type="dxa"/>
              <w:bottom w:w="0" w:type="dxa"/>
              <w:right w:w="28" w:type="dxa"/>
            </w:tcMar>
          </w:tcPr>
          <w:p w14:paraId="4D037E03"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A06219E"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355359" w:rsidRPr="00653F74" w14:paraId="08CF4946" w14:textId="77777777" w:rsidTr="00355359">
        <w:tc>
          <w:tcPr>
            <w:tcW w:w="2937" w:type="dxa"/>
            <w:tcMar>
              <w:top w:w="0" w:type="dxa"/>
              <w:left w:w="28" w:type="dxa"/>
              <w:bottom w:w="0" w:type="dxa"/>
              <w:right w:w="28" w:type="dxa"/>
            </w:tcMar>
          </w:tcPr>
          <w:p w14:paraId="740E324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FACF210" w14:textId="77777777" w:rsidR="00355359" w:rsidRPr="00653F74" w:rsidRDefault="00355359" w:rsidP="00355359">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355359" w:rsidRPr="00653F74" w14:paraId="36D07334" w14:textId="77777777" w:rsidTr="00355359">
        <w:tc>
          <w:tcPr>
            <w:tcW w:w="2937" w:type="dxa"/>
            <w:tcMar>
              <w:top w:w="0" w:type="dxa"/>
              <w:left w:w="28" w:type="dxa"/>
              <w:bottom w:w="0" w:type="dxa"/>
              <w:right w:w="28" w:type="dxa"/>
            </w:tcMar>
          </w:tcPr>
          <w:p w14:paraId="133AC6C4"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E819DB" w14:textId="77777777" w:rsidR="00355359" w:rsidRPr="00653F74" w:rsidRDefault="00355359" w:rsidP="00355359">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334B96D" w14:textId="77777777" w:rsidR="00355359" w:rsidRPr="00EF4643" w:rsidRDefault="00355359" w:rsidP="00355359">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48BA86C1" w14:textId="77777777" w:rsidR="00355359" w:rsidRPr="00653F74" w:rsidRDefault="00355359" w:rsidP="00355359">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355359" w:rsidRPr="00653F74" w14:paraId="23F6FD6A" w14:textId="77777777" w:rsidTr="00355359">
        <w:tc>
          <w:tcPr>
            <w:tcW w:w="2937" w:type="dxa"/>
            <w:tcMar>
              <w:top w:w="0" w:type="dxa"/>
              <w:left w:w="28" w:type="dxa"/>
              <w:bottom w:w="0" w:type="dxa"/>
              <w:right w:w="28" w:type="dxa"/>
            </w:tcMar>
          </w:tcPr>
          <w:p w14:paraId="75E06A9A"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D66988C" w14:textId="77777777" w:rsidR="00355359" w:rsidRPr="00653F74" w:rsidRDefault="00355359" w:rsidP="00355359">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355359" w:rsidRPr="00653F74" w14:paraId="7992D9CD" w14:textId="77777777" w:rsidTr="00355359">
        <w:tc>
          <w:tcPr>
            <w:tcW w:w="2937" w:type="dxa"/>
            <w:tcMar>
              <w:top w:w="0" w:type="dxa"/>
              <w:left w:w="28" w:type="dxa"/>
              <w:bottom w:w="0" w:type="dxa"/>
              <w:right w:w="28" w:type="dxa"/>
            </w:tcMar>
          </w:tcPr>
          <w:p w14:paraId="55649B15"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0F9E4ABA" w14:textId="77777777" w:rsidR="00355359" w:rsidRDefault="00355359" w:rsidP="00355359">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46A569BB" w14:textId="77777777" w:rsidR="00355359" w:rsidRDefault="00355359" w:rsidP="00355359">
            <w:pPr>
              <w:spacing w:line="320" w:lineRule="exact"/>
              <w:jc w:val="both"/>
              <w:rPr>
                <w:rStyle w:val="CabealhoChar"/>
                <w:rFonts w:cs="Arial"/>
                <w:sz w:val="22"/>
                <w:szCs w:val="22"/>
              </w:rPr>
            </w:pPr>
          </w:p>
          <w:p w14:paraId="52D6128F" w14:textId="77777777" w:rsidR="00355359" w:rsidRPr="00653F74" w:rsidRDefault="00355359" w:rsidP="00355359">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355359" w:rsidRPr="00653F74" w14:paraId="63AECC34" w14:textId="77777777" w:rsidTr="00355359">
        <w:tc>
          <w:tcPr>
            <w:tcW w:w="2937" w:type="dxa"/>
            <w:tcMar>
              <w:top w:w="0" w:type="dxa"/>
              <w:left w:w="28" w:type="dxa"/>
              <w:bottom w:w="0" w:type="dxa"/>
              <w:right w:w="28" w:type="dxa"/>
            </w:tcMar>
          </w:tcPr>
          <w:p w14:paraId="11BA9638"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21A8DA"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2C578A1D" w14:textId="77777777" w:rsidR="00355359" w:rsidRDefault="00355359" w:rsidP="00355359">
            <w:pPr>
              <w:spacing w:line="320" w:lineRule="exact"/>
              <w:jc w:val="both"/>
              <w:rPr>
                <w:rFonts w:ascii="Arial" w:hAnsi="Arial" w:cs="Arial"/>
                <w:sz w:val="22"/>
                <w:szCs w:val="22"/>
                <w:lang w:eastAsia="ar-SA"/>
              </w:rPr>
            </w:pPr>
          </w:p>
          <w:p w14:paraId="355A48FC" w14:textId="77777777" w:rsidR="00355359" w:rsidRPr="00653F74" w:rsidRDefault="00355359" w:rsidP="00355359">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355359" w:rsidRPr="00653F74" w14:paraId="07C12E26" w14:textId="77777777" w:rsidTr="00355359">
        <w:tc>
          <w:tcPr>
            <w:tcW w:w="2937" w:type="dxa"/>
            <w:tcMar>
              <w:top w:w="0" w:type="dxa"/>
              <w:left w:w="28" w:type="dxa"/>
              <w:bottom w:w="0" w:type="dxa"/>
              <w:right w:w="28" w:type="dxa"/>
            </w:tcMar>
          </w:tcPr>
          <w:p w14:paraId="43DCCCDE"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8AC42A9"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385F0FC" w14:textId="77777777" w:rsidR="00355359" w:rsidRDefault="00355359" w:rsidP="00355359">
            <w:pPr>
              <w:spacing w:line="320" w:lineRule="exact"/>
              <w:jc w:val="both"/>
              <w:rPr>
                <w:rFonts w:ascii="Arial" w:hAnsi="Arial" w:cs="Arial"/>
                <w:snapToGrid w:val="0"/>
                <w:sz w:val="22"/>
                <w:szCs w:val="22"/>
              </w:rPr>
            </w:pPr>
          </w:p>
          <w:p w14:paraId="547AD81A" w14:textId="77777777" w:rsidR="00355359" w:rsidRPr="00653F74" w:rsidRDefault="00355359" w:rsidP="00355359">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355359" w:rsidRPr="0053614B" w14:paraId="6F4A2D47" w14:textId="77777777" w:rsidTr="00355359">
        <w:tc>
          <w:tcPr>
            <w:tcW w:w="2937" w:type="dxa"/>
            <w:tcMar>
              <w:top w:w="0" w:type="dxa"/>
              <w:left w:w="28" w:type="dxa"/>
              <w:bottom w:w="0" w:type="dxa"/>
              <w:right w:w="28" w:type="dxa"/>
            </w:tcMar>
          </w:tcPr>
          <w:p w14:paraId="19140CF9"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31426388" w14:textId="77777777" w:rsidR="00355359" w:rsidRPr="00653F74" w:rsidRDefault="00355359" w:rsidP="00355359">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AF11F49" w14:textId="77777777" w:rsidR="00355359" w:rsidRPr="0053614B" w:rsidRDefault="00355359" w:rsidP="00355359">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355359" w:rsidRPr="00653F74" w14:paraId="2CE0D4C7" w14:textId="77777777" w:rsidTr="00355359">
        <w:tc>
          <w:tcPr>
            <w:tcW w:w="2937" w:type="dxa"/>
            <w:tcMar>
              <w:top w:w="0" w:type="dxa"/>
              <w:left w:w="28" w:type="dxa"/>
              <w:bottom w:w="0" w:type="dxa"/>
              <w:right w:w="28" w:type="dxa"/>
            </w:tcMar>
          </w:tcPr>
          <w:p w14:paraId="0BB7DD01"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A62B88"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355359" w:rsidRPr="00653F74" w14:paraId="463CD807" w14:textId="77777777" w:rsidTr="00355359">
        <w:tc>
          <w:tcPr>
            <w:tcW w:w="2937" w:type="dxa"/>
            <w:tcMar>
              <w:top w:w="0" w:type="dxa"/>
              <w:left w:w="28" w:type="dxa"/>
              <w:bottom w:w="0" w:type="dxa"/>
              <w:right w:w="28" w:type="dxa"/>
            </w:tcMar>
          </w:tcPr>
          <w:p w14:paraId="484F9E00"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316D3952"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2E859996" w14:textId="77777777" w:rsidR="00355359" w:rsidRDefault="00355359">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57B0A98E"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t>ANEXO V</w:t>
      </w:r>
      <w:r w:rsidR="00A21A7E">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À .....[administrador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Debenturistas, 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somente serão admitidas aplicações </w:t>
      </w:r>
      <w:r w:rsidRPr="00D64E04">
        <w:rPr>
          <w:rFonts w:ascii="Arial" w:hAnsi="Arial" w:cs="Arial"/>
          <w:bCs/>
          <w:color w:val="000000"/>
        </w:rPr>
        <w:t xml:space="preserve">em (i) </w:t>
      </w:r>
      <w:r w:rsidRPr="00D64E04">
        <w:rPr>
          <w:rFonts w:ascii="Arial" w:hAnsi="Arial" w:cs="Arial"/>
        </w:rPr>
        <w:t>títulos públicos federais ou (ii)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68B9" w14:textId="77777777" w:rsidR="00C331CF" w:rsidRDefault="00C331CF">
      <w:r>
        <w:separator/>
      </w:r>
    </w:p>
  </w:endnote>
  <w:endnote w:type="continuationSeparator" w:id="0">
    <w:p w14:paraId="73524998" w14:textId="77777777" w:rsidR="00C331CF" w:rsidRDefault="00C331CF">
      <w:r>
        <w:continuationSeparator/>
      </w:r>
    </w:p>
  </w:endnote>
  <w:endnote w:type="continuationNotice" w:id="1">
    <w:p w14:paraId="06973A79" w14:textId="77777777" w:rsidR="00C331CF" w:rsidRDefault="00C33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355359" w:rsidRDefault="0035535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355359" w:rsidRDefault="003553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355359" w:rsidRDefault="00355359">
    <w:pPr>
      <w:pStyle w:val="Rodap"/>
      <w:jc w:val="right"/>
      <w:rPr>
        <w:rFonts w:ascii="Arial" w:hAnsi="Arial" w:cs="Arial"/>
        <w:sz w:val="20"/>
        <w:szCs w:val="20"/>
      </w:rPr>
    </w:pPr>
  </w:p>
  <w:p w14:paraId="0A415676" w14:textId="6E96D11E"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80</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p w14:paraId="079EAC1C" w14:textId="77777777" w:rsidR="00355359" w:rsidRPr="00145B37" w:rsidRDefault="00355359"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355359" w:rsidRDefault="00355359">
    <w:pPr>
      <w:pStyle w:val="Rodap"/>
      <w:jc w:val="right"/>
      <w:rPr>
        <w:rFonts w:ascii="Optimum" w:hAnsi="Optimum"/>
        <w:sz w:val="18"/>
        <w:szCs w:val="18"/>
      </w:rPr>
    </w:pPr>
  </w:p>
  <w:p w14:paraId="0531B57F" w14:textId="416FE030"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355359" w:rsidRPr="00B0204E" w14:paraId="0A7FCA4D" w14:textId="77777777" w:rsidTr="00583916">
      <w:tc>
        <w:tcPr>
          <w:tcW w:w="2518" w:type="dxa"/>
        </w:tcPr>
        <w:p w14:paraId="2FF561BB" w14:textId="0B3A24A8" w:rsidR="00355359" w:rsidRDefault="00355359" w:rsidP="00DF7CFE">
          <w:pPr>
            <w:pStyle w:val="BNDES"/>
            <w:jc w:val="center"/>
            <w:rPr>
              <w:noProof/>
              <w:sz w:val="16"/>
              <w:szCs w:val="16"/>
            </w:rPr>
          </w:pPr>
        </w:p>
      </w:tc>
    </w:tr>
    <w:tr w:rsidR="00355359" w:rsidRPr="009532D6" w14:paraId="4FF1DA85" w14:textId="77777777" w:rsidTr="00583916">
      <w:trPr>
        <w:trHeight w:val="631"/>
      </w:trPr>
      <w:tc>
        <w:tcPr>
          <w:tcW w:w="2518" w:type="dxa"/>
        </w:tcPr>
        <w:p w14:paraId="31E53B56" w14:textId="1679023F" w:rsidR="00355359" w:rsidRPr="0047202E" w:rsidRDefault="00355359" w:rsidP="00771D21">
          <w:pPr>
            <w:pStyle w:val="BNDES"/>
            <w:jc w:val="center"/>
            <w:rPr>
              <w:rFonts w:ascii="Optimum" w:hAnsi="Optimum"/>
              <w:sz w:val="16"/>
              <w:szCs w:val="16"/>
            </w:rPr>
          </w:pPr>
        </w:p>
      </w:tc>
    </w:tr>
  </w:tbl>
  <w:p w14:paraId="5F0C7199" w14:textId="1178C3A4" w:rsidR="00355359" w:rsidRDefault="0035535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F92A" w14:textId="77777777" w:rsidR="00C331CF" w:rsidRDefault="00C331CF">
      <w:r>
        <w:separator/>
      </w:r>
    </w:p>
  </w:footnote>
  <w:footnote w:type="continuationSeparator" w:id="0">
    <w:p w14:paraId="1C3350ED" w14:textId="77777777" w:rsidR="00C331CF" w:rsidRDefault="00C331CF">
      <w:r>
        <w:continuationSeparator/>
      </w:r>
    </w:p>
  </w:footnote>
  <w:footnote w:type="continuationNotice" w:id="1">
    <w:p w14:paraId="5C1C04B4" w14:textId="77777777" w:rsidR="00C331CF" w:rsidRDefault="00C33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355359" w:rsidRDefault="0035535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355359" w:rsidRDefault="0035535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355359" w:rsidRPr="00AE2979" w:rsidRDefault="0035535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355359" w:rsidRPr="00AE2979" w14:paraId="4526E730" w14:textId="77777777" w:rsidTr="00630D5C">
      <w:trPr>
        <w:trHeight w:val="284"/>
      </w:trPr>
      <w:tc>
        <w:tcPr>
          <w:tcW w:w="1702" w:type="dxa"/>
          <w:shd w:val="clear" w:color="auto" w:fill="auto"/>
          <w:vAlign w:val="center"/>
        </w:tcPr>
        <w:p w14:paraId="5059D040"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355359" w:rsidRPr="00AE2979" w:rsidRDefault="00355359" w:rsidP="001A1063">
          <w:pPr>
            <w:tabs>
              <w:tab w:val="center" w:pos="4252"/>
              <w:tab w:val="right" w:pos="8504"/>
            </w:tabs>
            <w:rPr>
              <w:rFonts w:ascii="Arial" w:hAnsi="Arial" w:cs="Arial"/>
              <w:sz w:val="18"/>
              <w:szCs w:val="18"/>
            </w:rPr>
          </w:pPr>
        </w:p>
      </w:tc>
    </w:tr>
  </w:tbl>
  <w:p w14:paraId="7C6B981E" w14:textId="77777777" w:rsidR="00355359" w:rsidRDefault="00355359" w:rsidP="001A1063">
    <w:pPr>
      <w:tabs>
        <w:tab w:val="center" w:pos="4252"/>
        <w:tab w:val="right" w:pos="8504"/>
      </w:tabs>
      <w:jc w:val="both"/>
      <w:rPr>
        <w:rFonts w:ascii="Arial" w:hAnsi="Arial" w:cs="Arial"/>
        <w:sz w:val="16"/>
        <w:szCs w:val="16"/>
      </w:rPr>
    </w:pPr>
  </w:p>
  <w:p w14:paraId="15EA1277" w14:textId="7A9A6273" w:rsidR="00355359" w:rsidRDefault="00355359"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355359" w:rsidRPr="001A1063" w:rsidRDefault="00355359" w:rsidP="001A1063">
    <w:pPr>
      <w:tabs>
        <w:tab w:val="center" w:pos="4252"/>
        <w:tab w:val="right" w:pos="8504"/>
      </w:tabs>
      <w:jc w:val="both"/>
      <w:rPr>
        <w:rFonts w:ascii="Arial" w:hAnsi="Arial" w:cs="Arial"/>
        <w:bCs/>
        <w:i/>
        <w:sz w:val="16"/>
        <w:szCs w:val="16"/>
      </w:rPr>
    </w:pPr>
  </w:p>
  <w:p w14:paraId="19E1DC85" w14:textId="77777777" w:rsidR="00355359" w:rsidRDefault="00355359">
    <w:pPr>
      <w:pStyle w:val="Cabealho"/>
      <w:spacing w:line="14" w:lineRule="exact"/>
    </w:pPr>
  </w:p>
  <w:p w14:paraId="69B2B0EF" w14:textId="77777777" w:rsidR="00355359" w:rsidRDefault="00355359">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355359" w:rsidRPr="00F67914" w:rsidRDefault="00355359" w:rsidP="00B34DC4">
    <w:pPr>
      <w:tabs>
        <w:tab w:val="center" w:pos="4252"/>
        <w:tab w:val="right" w:pos="8504"/>
      </w:tabs>
      <w:jc w:val="right"/>
      <w:rPr>
        <w:rFonts w:ascii="Arial" w:hAnsi="Arial"/>
        <w:i/>
        <w:iCs/>
        <w:sz w:val="22"/>
        <w:szCs w:val="22"/>
        <w:lang w:eastAsia="x-none"/>
      </w:rPr>
    </w:pPr>
  </w:p>
  <w:p w14:paraId="5E1328C9" w14:textId="5096A46E" w:rsidR="00355359" w:rsidRPr="00F67914" w:rsidRDefault="00355359"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355359" w:rsidRPr="00AE2979" w14:paraId="63B88517" w14:textId="77777777" w:rsidTr="00D64E04">
      <w:trPr>
        <w:trHeight w:val="284"/>
      </w:trPr>
      <w:tc>
        <w:tcPr>
          <w:tcW w:w="2411" w:type="dxa"/>
          <w:shd w:val="clear" w:color="auto" w:fill="auto"/>
          <w:vAlign w:val="center"/>
        </w:tcPr>
        <w:p w14:paraId="52DB49D9"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355359" w:rsidRPr="00AE2979" w:rsidRDefault="00355359" w:rsidP="001A1063">
          <w:pPr>
            <w:tabs>
              <w:tab w:val="center" w:pos="4252"/>
              <w:tab w:val="right" w:pos="8504"/>
            </w:tabs>
            <w:rPr>
              <w:rFonts w:ascii="Arial" w:hAnsi="Arial" w:cs="Arial"/>
              <w:sz w:val="18"/>
              <w:szCs w:val="18"/>
            </w:rPr>
          </w:pPr>
        </w:p>
      </w:tc>
    </w:tr>
  </w:tbl>
  <w:p w14:paraId="38D6C056" w14:textId="77777777" w:rsidR="00355359" w:rsidRDefault="00355359" w:rsidP="001A1063">
    <w:pPr>
      <w:tabs>
        <w:tab w:val="center" w:pos="4252"/>
        <w:tab w:val="right" w:pos="8504"/>
      </w:tabs>
      <w:rPr>
        <w:rFonts w:ascii="Arial" w:hAnsi="Arial"/>
        <w:b/>
        <w:bCs/>
        <w:sz w:val="22"/>
        <w:szCs w:val="22"/>
      </w:rPr>
    </w:pPr>
  </w:p>
  <w:p w14:paraId="37E04D27" w14:textId="77777777" w:rsidR="00355359" w:rsidRDefault="003553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2C57"/>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4DA8"/>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5359"/>
    <w:rsid w:val="003563A4"/>
    <w:rsid w:val="00356D57"/>
    <w:rsid w:val="00357C68"/>
    <w:rsid w:val="00360561"/>
    <w:rsid w:val="00360DAE"/>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27BE4"/>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4E8"/>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C7420"/>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B08"/>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1CF"/>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11E6"/>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59B"/>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5F8E"/>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RightsWATCHMark">14|CITI-PII-Confidential|{00000000-0000-0000-0000-000000000000}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XMLData TextToDisplay="%CLASSIFICATIONDATETIME%">13:53 15/07/2020</XMLData>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FFCA96A2-9239-4909-A3E8-F7863DD05745}">
  <ds:schemaRefs/>
</ds:datastoreItem>
</file>

<file path=customXml/itemProps2.xml><?xml version="1.0" encoding="utf-8"?>
<ds:datastoreItem xmlns:ds="http://schemas.openxmlformats.org/officeDocument/2006/customXml" ds:itemID="{53C4699F-B360-4E1A-A169-DD566E41C205}">
  <ds:schemaRefs>
    <ds:schemaRef ds:uri="http://schemas.openxmlformats.org/officeDocument/2006/bibliography"/>
  </ds:schemaRefs>
</ds:datastoreItem>
</file>

<file path=customXml/itemProps3.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D55FE-4BA3-4880-97AC-CA7BF920E32F}">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ABFC8E19-9014-438D-B4A4-E11AB707EB7D}">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22414</Words>
  <Characters>121040</Characters>
  <Application>Microsoft Office Word</Application>
  <DocSecurity>0</DocSecurity>
  <Lines>1008</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2020-09-24T03:28:00Z</dcterms:created>
  <dcterms:modified xsi:type="dcterms:W3CDTF">2020-09-24T03:28:00Z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