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3F45" w14:textId="4E1ECDD2" w:rsidR="001D7764" w:rsidRPr="005D33BD" w:rsidRDefault="005D33BD" w:rsidP="002C5A68">
      <w:pPr>
        <w:pStyle w:val="Recuodecorpodetexto2"/>
        <w:spacing w:before="120"/>
        <w:ind w:left="4678"/>
        <w:rPr>
          <w:sz w:val="22"/>
          <w:szCs w:val="22"/>
        </w:rPr>
      </w:pPr>
      <w:r w:rsidRPr="005D33BD">
        <w:rPr>
          <w:sz w:val="22"/>
          <w:szCs w:val="22"/>
        </w:rPr>
        <w:t>ADITIVO Nº 0</w:t>
      </w:r>
      <w:r w:rsidR="00B16E16">
        <w:rPr>
          <w:sz w:val="22"/>
          <w:szCs w:val="22"/>
        </w:rPr>
        <w:t>2</w:t>
      </w:r>
      <w:r w:rsidRPr="005D33BD">
        <w:rPr>
          <w:sz w:val="22"/>
          <w:szCs w:val="22"/>
        </w:rPr>
        <w:t xml:space="preserve">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ECAD792"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w:t>
      </w:r>
      <w:r w:rsidR="003846A7">
        <w:rPr>
          <w:rFonts w:ascii="Arial" w:hAnsi="Arial" w:cs="Arial"/>
          <w:sz w:val="22"/>
          <w:szCs w:val="22"/>
        </w:rPr>
        <w:t xml:space="preserve">(i) </w:t>
      </w:r>
      <w:r w:rsidRPr="005D33BD">
        <w:rPr>
          <w:rFonts w:ascii="Arial" w:hAnsi="Arial" w:cs="Arial"/>
          <w:sz w:val="22"/>
          <w:szCs w:val="22"/>
        </w:rPr>
        <w:t xml:space="preserve">das debêntures da </w:t>
      </w:r>
      <w:r w:rsidR="00F42F89">
        <w:rPr>
          <w:rFonts w:ascii="Arial" w:hAnsi="Arial" w:cs="Arial"/>
          <w:sz w:val="22"/>
          <w:szCs w:val="22"/>
        </w:rPr>
        <w:t>1ª (primeira)</w:t>
      </w:r>
      <w:r w:rsidRPr="005D33BD">
        <w:rPr>
          <w:rFonts w:ascii="Arial" w:hAnsi="Arial" w:cs="Arial"/>
          <w:sz w:val="22"/>
          <w:szCs w:val="22"/>
        </w:rPr>
        <w:t xml:space="preserve"> </w:t>
      </w:r>
      <w:r w:rsidR="00B16E16">
        <w:rPr>
          <w:rFonts w:ascii="Arial" w:hAnsi="Arial" w:cs="Arial"/>
          <w:sz w:val="22"/>
          <w:szCs w:val="22"/>
        </w:rPr>
        <w:t>e</w:t>
      </w:r>
      <w:r w:rsidRPr="005D33BD">
        <w:rPr>
          <w:rFonts w:ascii="Arial" w:hAnsi="Arial" w:cs="Arial"/>
          <w:sz w:val="22"/>
          <w:szCs w:val="22"/>
        </w:rPr>
        <w:t>missão da Usina Termelétrica Pampa Sul S.A. (“</w:t>
      </w:r>
      <w:r w:rsidRPr="005D33BD">
        <w:rPr>
          <w:rFonts w:ascii="Arial" w:hAnsi="Arial" w:cs="Arial"/>
          <w:b/>
          <w:sz w:val="22"/>
          <w:szCs w:val="22"/>
        </w:rPr>
        <w:t>DEBENTURISTAS</w:t>
      </w:r>
      <w:r w:rsidR="00B16E16">
        <w:rPr>
          <w:rFonts w:ascii="Arial" w:hAnsi="Arial" w:cs="Arial"/>
          <w:b/>
          <w:sz w:val="22"/>
          <w:szCs w:val="22"/>
        </w:rPr>
        <w:t xml:space="preserve"> DA 1ª EMISSÃO</w:t>
      </w:r>
      <w:r w:rsidRPr="005D33BD">
        <w:rPr>
          <w:rFonts w:ascii="Arial" w:hAnsi="Arial" w:cs="Arial"/>
          <w:sz w:val="22"/>
          <w:szCs w:val="22"/>
        </w:rPr>
        <w:t>”)</w:t>
      </w:r>
      <w:r w:rsidR="00B16E16">
        <w:rPr>
          <w:rFonts w:ascii="Arial" w:hAnsi="Arial" w:cs="Arial"/>
          <w:sz w:val="22"/>
          <w:szCs w:val="22"/>
        </w:rPr>
        <w:t xml:space="preserve"> e </w:t>
      </w:r>
      <w:r w:rsidR="003846A7">
        <w:rPr>
          <w:rFonts w:ascii="Arial" w:hAnsi="Arial" w:cs="Arial"/>
          <w:sz w:val="22"/>
          <w:szCs w:val="22"/>
        </w:rPr>
        <w:t>(</w:t>
      </w:r>
      <w:proofErr w:type="spellStart"/>
      <w:r w:rsidR="003846A7">
        <w:rPr>
          <w:rFonts w:ascii="Arial" w:hAnsi="Arial" w:cs="Arial"/>
          <w:sz w:val="22"/>
          <w:szCs w:val="22"/>
        </w:rPr>
        <w:t>ii</w:t>
      </w:r>
      <w:proofErr w:type="spellEnd"/>
      <w:r w:rsidR="003846A7">
        <w:rPr>
          <w:rFonts w:ascii="Arial" w:hAnsi="Arial" w:cs="Arial"/>
          <w:sz w:val="22"/>
          <w:szCs w:val="22"/>
        </w:rPr>
        <w:t>)</w:t>
      </w:r>
      <w:r w:rsidR="00B16E16" w:rsidRPr="005D33BD">
        <w:rPr>
          <w:rFonts w:ascii="Arial" w:hAnsi="Arial" w:cs="Arial"/>
          <w:sz w:val="22"/>
          <w:szCs w:val="22"/>
        </w:rPr>
        <w:t xml:space="preserve"> das debêntures da </w:t>
      </w:r>
      <w:r w:rsidR="00B16E16">
        <w:rPr>
          <w:rFonts w:ascii="Arial" w:hAnsi="Arial" w:cs="Arial"/>
          <w:sz w:val="22"/>
          <w:szCs w:val="22"/>
        </w:rPr>
        <w:t>2ª (segunda)</w:t>
      </w:r>
      <w:r w:rsidR="00B16E16" w:rsidRPr="005D33BD">
        <w:rPr>
          <w:rFonts w:ascii="Arial" w:hAnsi="Arial" w:cs="Arial"/>
          <w:sz w:val="22"/>
          <w:szCs w:val="22"/>
        </w:rPr>
        <w:t xml:space="preserve"> </w:t>
      </w:r>
      <w:r w:rsidR="00B16E16">
        <w:rPr>
          <w:rFonts w:ascii="Arial" w:hAnsi="Arial" w:cs="Arial"/>
          <w:sz w:val="22"/>
          <w:szCs w:val="22"/>
        </w:rPr>
        <w:t>e</w:t>
      </w:r>
      <w:r w:rsidR="00B16E16" w:rsidRPr="005D33BD">
        <w:rPr>
          <w:rFonts w:ascii="Arial" w:hAnsi="Arial" w:cs="Arial"/>
          <w:sz w:val="22"/>
          <w:szCs w:val="22"/>
        </w:rPr>
        <w:t>missão da Usina Termelétrica Pampa Sul S.A.</w:t>
      </w:r>
      <w:r w:rsidR="00B16E16" w:rsidRPr="00B16E16">
        <w:rPr>
          <w:rFonts w:ascii="Arial" w:hAnsi="Arial" w:cs="Arial"/>
          <w:sz w:val="22"/>
          <w:szCs w:val="22"/>
        </w:rPr>
        <w:t xml:space="preserve"> </w:t>
      </w:r>
      <w:bookmarkStart w:id="0" w:name="_Hlk47580290"/>
      <w:r w:rsidR="00B16E16" w:rsidRPr="005D33BD">
        <w:rPr>
          <w:rFonts w:ascii="Arial" w:hAnsi="Arial" w:cs="Arial"/>
          <w:sz w:val="22"/>
          <w:szCs w:val="22"/>
        </w:rPr>
        <w:t>(“</w:t>
      </w:r>
      <w:r w:rsidR="00B16E16" w:rsidRPr="005D33BD">
        <w:rPr>
          <w:rFonts w:ascii="Arial" w:hAnsi="Arial" w:cs="Arial"/>
          <w:b/>
          <w:sz w:val="22"/>
          <w:szCs w:val="22"/>
        </w:rPr>
        <w:t>DEBENTURISTAS</w:t>
      </w:r>
      <w:r w:rsidR="00B16E16">
        <w:rPr>
          <w:rFonts w:ascii="Arial" w:hAnsi="Arial" w:cs="Arial"/>
          <w:b/>
          <w:sz w:val="22"/>
          <w:szCs w:val="22"/>
        </w:rPr>
        <w:t xml:space="preserve"> DA 2ª EMISSÃO</w:t>
      </w:r>
      <w:r w:rsidR="00B16E16" w:rsidRPr="005D33BD">
        <w:rPr>
          <w:rFonts w:ascii="Arial" w:hAnsi="Arial" w:cs="Arial"/>
          <w:sz w:val="22"/>
          <w:szCs w:val="22"/>
        </w:rPr>
        <w:t>”</w:t>
      </w:r>
      <w:r w:rsidR="00971AAD">
        <w:rPr>
          <w:rFonts w:ascii="Arial" w:hAnsi="Arial" w:cs="Arial"/>
          <w:sz w:val="22"/>
          <w:szCs w:val="22"/>
        </w:rPr>
        <w:t xml:space="preserve"> e, em conjunto com os DEBENTURISTAS DA PRIMEIRA EMISSÃO, “</w:t>
      </w:r>
      <w:r w:rsidR="00971AAD">
        <w:rPr>
          <w:rFonts w:ascii="Arial" w:hAnsi="Arial" w:cs="Arial"/>
          <w:b/>
          <w:bCs/>
          <w:sz w:val="22"/>
          <w:szCs w:val="22"/>
        </w:rPr>
        <w:t>DEBENTURISTAS</w:t>
      </w:r>
      <w:r w:rsidR="00971AAD">
        <w:rPr>
          <w:rFonts w:ascii="Arial" w:hAnsi="Arial" w:cs="Arial"/>
          <w:sz w:val="22"/>
          <w:szCs w:val="22"/>
        </w:rPr>
        <w:t>”</w:t>
      </w:r>
      <w:r w:rsidR="00B16E16" w:rsidRPr="005D33BD">
        <w:rPr>
          <w:rFonts w:ascii="Arial" w:hAnsi="Arial" w:cs="Arial"/>
          <w:sz w:val="22"/>
          <w:szCs w:val="22"/>
        </w:rPr>
        <w:t>)</w:t>
      </w:r>
      <w:bookmarkEnd w:id="0"/>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2EA37B58"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(i) o BNDES e o AGENTE FIDUCIÁRIO</w:t>
      </w:r>
      <w:bookmarkStart w:id="1" w:name="_Hlk47573246"/>
      <w:r w:rsidR="00E30797">
        <w:rPr>
          <w:rFonts w:cs="Arial"/>
          <w:sz w:val="22"/>
          <w:szCs w:val="22"/>
        </w:rPr>
        <w:t>, na qualidade de representan</w:t>
      </w:r>
      <w:r w:rsidR="003846A7">
        <w:rPr>
          <w:rFonts w:cs="Arial"/>
          <w:sz w:val="22"/>
          <w:szCs w:val="22"/>
        </w:rPr>
        <w:t>t</w:t>
      </w:r>
      <w:r w:rsidR="00E30797">
        <w:rPr>
          <w:rFonts w:cs="Arial"/>
          <w:sz w:val="22"/>
          <w:szCs w:val="22"/>
        </w:rPr>
        <w:t>e dos DEBENTURISTAS DA 1ª EMISSÃO e dos DEBENTURISTAS DA 2ª EMISSÃO,</w:t>
      </w:r>
      <w:bookmarkEnd w:id="1"/>
      <w:r w:rsidR="00636E6C">
        <w:rPr>
          <w:rFonts w:cs="Arial"/>
          <w:sz w:val="22"/>
          <w:szCs w:val="22"/>
        </w:rPr>
        <w:t xml:space="preserve">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lastRenderedPageBreak/>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13D9CED3" w:rsidR="00871BC0" w:rsidRDefault="001327E6" w:rsidP="002C5A68">
      <w:pPr>
        <w:pStyle w:val="BNDES"/>
        <w:numPr>
          <w:ilvl w:val="0"/>
          <w:numId w:val="1"/>
        </w:numPr>
        <w:spacing w:before="120"/>
        <w:rPr>
          <w:rFonts w:cs="Arial"/>
          <w:sz w:val="22"/>
          <w:szCs w:val="22"/>
        </w:rPr>
      </w:pPr>
      <w:r w:rsidRPr="00D56F1A">
        <w:rPr>
          <w:rFonts w:cs="Arial"/>
          <w:sz w:val="22"/>
          <w:szCs w:val="22"/>
        </w:rPr>
        <w:t xml:space="preserve">em </w:t>
      </w:r>
      <w:r w:rsidR="00C00DB4">
        <w:rPr>
          <w:rFonts w:cs="Arial"/>
          <w:sz w:val="22"/>
          <w:szCs w:val="22"/>
        </w:rPr>
        <w:t>19</w:t>
      </w:r>
      <w:r w:rsidRPr="00D56F1A">
        <w:rPr>
          <w:rFonts w:cs="Arial"/>
          <w:sz w:val="22"/>
          <w:szCs w:val="22"/>
        </w:rPr>
        <w:t xml:space="preserve"> de </w:t>
      </w:r>
      <w:r w:rsidR="00B72B88">
        <w:rPr>
          <w:rFonts w:cs="Arial"/>
          <w:sz w:val="22"/>
          <w:szCs w:val="22"/>
        </w:rPr>
        <w:t>agosto</w:t>
      </w:r>
      <w:r w:rsidR="00B72B88"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3846A7">
        <w:rPr>
          <w:rFonts w:cs="Arial"/>
          <w:sz w:val="22"/>
          <w:szCs w:val="22"/>
        </w:rPr>
        <w:t>,</w:t>
      </w:r>
      <w:r>
        <w:rPr>
          <w:rFonts w:cs="Arial"/>
          <w:sz w:val="22"/>
          <w:szCs w:val="22"/>
        </w:rPr>
        <w:t xml:space="preserve"> </w:t>
      </w:r>
      <w:r w:rsidRPr="00782A71">
        <w:rPr>
          <w:rFonts w:cs="Arial"/>
          <w:sz w:val="22"/>
          <w:szCs w:val="22"/>
        </w:rPr>
        <w:t xml:space="preserve">a </w:t>
      </w:r>
      <w:r>
        <w:rPr>
          <w:rFonts w:cs="Arial"/>
          <w:sz w:val="22"/>
          <w:szCs w:val="22"/>
        </w:rPr>
        <w:t>PAMPA SUL</w:t>
      </w:r>
      <w:r w:rsidR="003846A7">
        <w:rPr>
          <w:rFonts w:cs="Arial"/>
          <w:sz w:val="22"/>
          <w:szCs w:val="22"/>
        </w:rPr>
        <w:t xml:space="preserve"> e a </w:t>
      </w:r>
      <w:proofErr w:type="spellStart"/>
      <w:r w:rsidR="003846A7">
        <w:rPr>
          <w:rFonts w:cs="Arial"/>
          <w:sz w:val="22"/>
          <w:szCs w:val="22"/>
        </w:rPr>
        <w:t>Engie</w:t>
      </w:r>
      <w:proofErr w:type="spellEnd"/>
      <w:r w:rsidR="003846A7">
        <w:rPr>
          <w:rFonts w:cs="Arial"/>
          <w:sz w:val="22"/>
          <w:szCs w:val="22"/>
        </w:rPr>
        <w:t xml:space="preserve"> Brasil Energia S.A. (“</w:t>
      </w:r>
      <w:r w:rsidR="003846A7">
        <w:rPr>
          <w:rFonts w:cs="Arial"/>
          <w:b/>
          <w:bCs/>
          <w:sz w:val="22"/>
          <w:szCs w:val="22"/>
        </w:rPr>
        <w:t>ENGIE</w:t>
      </w:r>
      <w:r w:rsidR="003846A7">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00971AAD">
        <w:rPr>
          <w:rFonts w:cs="Arial"/>
          <w:b/>
          <w:sz w:val="22"/>
          <w:szCs w:val="22"/>
        </w:rPr>
        <w:t xml:space="preserve"> 476</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r w:rsidR="005D2081">
        <w:rPr>
          <w:rFonts w:cs="Arial"/>
          <w:sz w:val="22"/>
          <w:szCs w:val="22"/>
        </w:rPr>
        <w:t>duas séries</w:t>
      </w:r>
      <w:r w:rsidRPr="00782A71">
        <w:rPr>
          <w:rFonts w:cs="Arial"/>
          <w:sz w:val="22"/>
          <w:szCs w:val="22"/>
        </w:rPr>
        <w:t xml:space="preserve">, </w:t>
      </w:r>
      <w:r>
        <w:rPr>
          <w:rFonts w:cs="Arial"/>
          <w:sz w:val="22"/>
          <w:szCs w:val="22"/>
        </w:rPr>
        <w:t xml:space="preserve">da </w:t>
      </w:r>
      <w:r w:rsidR="0019208E">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2768E0">
        <w:rPr>
          <w:rFonts w:cs="Arial"/>
          <w:b/>
          <w:sz w:val="22"/>
          <w:szCs w:val="22"/>
        </w:rPr>
        <w:t xml:space="preserve"> 476</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002768E0">
        <w:rPr>
          <w:rFonts w:cs="Arial"/>
          <w:sz w:val="22"/>
          <w:szCs w:val="22"/>
        </w:rPr>
        <w:t xml:space="preserve"> (“</w:t>
      </w:r>
      <w:r w:rsidR="002768E0" w:rsidRPr="000E6602">
        <w:rPr>
          <w:rFonts w:cs="Arial"/>
          <w:b/>
          <w:bCs/>
          <w:sz w:val="22"/>
          <w:szCs w:val="22"/>
        </w:rPr>
        <w:t>CVM</w:t>
      </w:r>
      <w:r w:rsidR="002768E0" w:rsidRPr="000E6602">
        <w:rPr>
          <w:rFonts w:cs="Arial"/>
          <w:sz w:val="22"/>
          <w:szCs w:val="22"/>
        </w:rPr>
        <w:t>”)</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65EABB07" w14:textId="48EB0678" w:rsidR="002768E0" w:rsidRDefault="002768E0" w:rsidP="002C5A68">
      <w:pPr>
        <w:pStyle w:val="BNDES"/>
        <w:numPr>
          <w:ilvl w:val="0"/>
          <w:numId w:val="1"/>
        </w:numPr>
        <w:spacing w:before="120"/>
        <w:rPr>
          <w:rFonts w:cs="Arial"/>
          <w:sz w:val="22"/>
          <w:szCs w:val="22"/>
        </w:rPr>
      </w:pPr>
      <w:bookmarkStart w:id="2" w:name="_Hlk47576500"/>
      <w:bookmarkStart w:id="3" w:name="_Hlk47573308"/>
      <w:r w:rsidRPr="00D56F1A">
        <w:rPr>
          <w:rFonts w:cs="Arial"/>
          <w:sz w:val="22"/>
          <w:szCs w:val="22"/>
        </w:rPr>
        <w:t xml:space="preserve">em </w:t>
      </w:r>
      <w:r w:rsidR="00C00DB4">
        <w:rPr>
          <w:rFonts w:cs="Arial"/>
          <w:sz w:val="22"/>
          <w:szCs w:val="22"/>
        </w:rPr>
        <w:t>31</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r>
        <w:rPr>
          <w:rFonts w:cs="Arial"/>
          <w:sz w:val="22"/>
          <w:szCs w:val="22"/>
        </w:rPr>
        <w:t xml:space="preserve"> BNDES,</w:t>
      </w:r>
      <w:r w:rsidRPr="00531BD2">
        <w:rPr>
          <w:rFonts w:cs="Arial"/>
          <w:sz w:val="22"/>
          <w:szCs w:val="22"/>
        </w:rPr>
        <w:t xml:space="preserve"> </w:t>
      </w:r>
      <w:r w:rsidR="003846A7">
        <w:rPr>
          <w:rFonts w:cs="Arial"/>
          <w:sz w:val="22"/>
          <w:szCs w:val="22"/>
        </w:rPr>
        <w:t xml:space="preserve">o </w:t>
      </w:r>
      <w:r w:rsidRPr="00531BD2">
        <w:rPr>
          <w:rFonts w:cs="Arial"/>
          <w:sz w:val="22"/>
          <w:szCs w:val="22"/>
        </w:rPr>
        <w:t>AGENTE</w:t>
      </w:r>
      <w:r w:rsidRPr="003A7B54">
        <w:rPr>
          <w:rFonts w:cs="Arial"/>
          <w:sz w:val="22"/>
          <w:szCs w:val="22"/>
        </w:rPr>
        <w:t xml:space="preserve"> FIDUCIÁRIO</w:t>
      </w:r>
      <w:r>
        <w:rPr>
          <w:rFonts w:cs="Arial"/>
          <w:sz w:val="22"/>
          <w:szCs w:val="22"/>
        </w:rPr>
        <w:t xml:space="preserve">, </w:t>
      </w:r>
      <w:r w:rsidRPr="005D33BD">
        <w:rPr>
          <w:rFonts w:cs="Arial"/>
          <w:sz w:val="22"/>
          <w:szCs w:val="22"/>
        </w:rPr>
        <w:t>representan</w:t>
      </w:r>
      <w:r>
        <w:rPr>
          <w:rFonts w:cs="Arial"/>
          <w:sz w:val="22"/>
          <w:szCs w:val="22"/>
        </w:rPr>
        <w:t>do</w:t>
      </w:r>
      <w:r w:rsidRPr="005D33BD">
        <w:rPr>
          <w:rFonts w:cs="Arial"/>
          <w:sz w:val="22"/>
          <w:szCs w:val="22"/>
        </w:rPr>
        <w:t xml:space="preserve"> a comunhão d</w:t>
      </w:r>
      <w:r>
        <w:rPr>
          <w:rFonts w:cs="Arial"/>
          <w:sz w:val="22"/>
          <w:szCs w:val="22"/>
        </w:rPr>
        <w:t>os DEBENTURISTAS DA 1ª EMISSÃO, e</w:t>
      </w:r>
      <w:r w:rsidRPr="003A7B54">
        <w:rPr>
          <w:rFonts w:cs="Arial"/>
          <w:sz w:val="22"/>
          <w:szCs w:val="22"/>
        </w:rPr>
        <w:t xml:space="preserve"> </w:t>
      </w:r>
      <w:r w:rsidRPr="00782A71">
        <w:rPr>
          <w:rFonts w:cs="Arial"/>
          <w:sz w:val="22"/>
          <w:szCs w:val="22"/>
        </w:rPr>
        <w:t xml:space="preserve">a </w:t>
      </w:r>
      <w:r>
        <w:rPr>
          <w:rFonts w:cs="Arial"/>
          <w:sz w:val="22"/>
          <w:szCs w:val="22"/>
        </w:rPr>
        <w:t xml:space="preserve">PAMPA SUL celebraram o </w:t>
      </w:r>
      <w:r w:rsidRPr="002768E0">
        <w:rPr>
          <w:rFonts w:cs="Arial"/>
          <w:sz w:val="22"/>
          <w:szCs w:val="22"/>
        </w:rPr>
        <w:t>Aditivo nº 0</w:t>
      </w:r>
      <w:r>
        <w:rPr>
          <w:rFonts w:cs="Arial"/>
          <w:sz w:val="22"/>
          <w:szCs w:val="22"/>
        </w:rPr>
        <w:t>1</w:t>
      </w:r>
      <w:r w:rsidRPr="002768E0">
        <w:rPr>
          <w:rFonts w:cs="Arial"/>
          <w:sz w:val="22"/>
          <w:szCs w:val="22"/>
        </w:rPr>
        <w:t xml:space="preserve"> </w:t>
      </w:r>
      <w:r>
        <w:rPr>
          <w:rFonts w:cs="Arial"/>
          <w:sz w:val="22"/>
          <w:szCs w:val="22"/>
        </w:rPr>
        <w:t xml:space="preserve">ao </w:t>
      </w:r>
      <w:r w:rsidRPr="002768E0">
        <w:rPr>
          <w:rFonts w:cs="Arial"/>
          <w:sz w:val="22"/>
          <w:szCs w:val="22"/>
        </w:rPr>
        <w:t>CONTRATO</w:t>
      </w:r>
      <w:r>
        <w:rPr>
          <w:rFonts w:cs="Arial"/>
          <w:sz w:val="22"/>
          <w:szCs w:val="22"/>
        </w:rPr>
        <w:t>, por meio do qual as partes formalizaram o compartilhamento entre o BNDES e o</w:t>
      </w:r>
      <w:r w:rsidRPr="002768E0">
        <w:rPr>
          <w:rFonts w:cs="Arial"/>
          <w:sz w:val="22"/>
          <w:szCs w:val="22"/>
        </w:rPr>
        <w:t>s DEBENTURISTAS</w:t>
      </w:r>
      <w:r>
        <w:rPr>
          <w:rFonts w:cs="Arial"/>
          <w:sz w:val="22"/>
          <w:szCs w:val="22"/>
        </w:rPr>
        <w:t xml:space="preserve"> DA 1ª EMISSÃO</w:t>
      </w:r>
      <w:r w:rsidRPr="002768E0">
        <w:rPr>
          <w:rFonts w:cs="Arial"/>
          <w:sz w:val="22"/>
          <w:szCs w:val="22"/>
        </w:rPr>
        <w:t xml:space="preserve"> </w:t>
      </w:r>
      <w:r>
        <w:rPr>
          <w:rFonts w:cs="Arial"/>
          <w:sz w:val="22"/>
          <w:szCs w:val="22"/>
        </w:rPr>
        <w:t>d</w:t>
      </w:r>
      <w:r w:rsidRPr="002768E0">
        <w:rPr>
          <w:rFonts w:cs="Arial"/>
          <w:sz w:val="22"/>
          <w:szCs w:val="22"/>
        </w:rPr>
        <w:t xml:space="preserve">a garantia constituída por meio do CONTRATO, </w:t>
      </w:r>
      <w:r>
        <w:rPr>
          <w:rFonts w:cs="Arial"/>
          <w:sz w:val="22"/>
          <w:szCs w:val="22"/>
        </w:rPr>
        <w:t>incluindo os</w:t>
      </w:r>
      <w:r w:rsidRPr="002768E0">
        <w:rPr>
          <w:rFonts w:cs="Arial"/>
          <w:sz w:val="22"/>
          <w:szCs w:val="22"/>
        </w:rPr>
        <w:t xml:space="preserve"> DEBENTURISTAS</w:t>
      </w:r>
      <w:r>
        <w:rPr>
          <w:rFonts w:cs="Arial"/>
          <w:sz w:val="22"/>
          <w:szCs w:val="22"/>
        </w:rPr>
        <w:t xml:space="preserve"> DA 1ª EMISSÃO</w:t>
      </w:r>
      <w:r w:rsidRPr="002768E0">
        <w:rPr>
          <w:rFonts w:cs="Arial"/>
          <w:sz w:val="22"/>
          <w:szCs w:val="22"/>
        </w:rPr>
        <w:t>, representados pelo AGENTE FIDUCIÁRIO, como partes garantidas</w:t>
      </w:r>
      <w:r>
        <w:rPr>
          <w:rFonts w:cs="Arial"/>
          <w:sz w:val="22"/>
          <w:szCs w:val="22"/>
        </w:rPr>
        <w:t xml:space="preserve"> do CONTRATO;</w:t>
      </w:r>
    </w:p>
    <w:p w14:paraId="4F2A7493" w14:textId="460A14D3" w:rsidR="00971AAD" w:rsidRPr="00871BC0" w:rsidRDefault="00971AAD" w:rsidP="002C5A68">
      <w:pPr>
        <w:pStyle w:val="BNDES"/>
        <w:numPr>
          <w:ilvl w:val="0"/>
          <w:numId w:val="1"/>
        </w:numPr>
        <w:spacing w:before="120"/>
        <w:rPr>
          <w:rFonts w:cs="Arial"/>
          <w:sz w:val="22"/>
          <w:szCs w:val="22"/>
        </w:rPr>
      </w:pPr>
      <w:bookmarkStart w:id="4" w:name="_Hlk47576526"/>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w:t>
      </w:r>
      <w:r w:rsidRPr="000E6602">
        <w:rPr>
          <w:rFonts w:cs="Arial"/>
          <w:sz w:val="22"/>
          <w:szCs w:val="22"/>
          <w:highlight w:val="yellow"/>
        </w:rPr>
        <w:t>--</w:t>
      </w:r>
      <w:r>
        <w:rPr>
          <w:rFonts w:cs="Arial"/>
          <w:sz w:val="22"/>
          <w:szCs w:val="22"/>
        </w:rPr>
        <w:t>]</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r w:rsidR="003846A7">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003846A7">
        <w:rPr>
          <w:rFonts w:cs="Arial"/>
          <w:sz w:val="22"/>
          <w:szCs w:val="22"/>
        </w:rPr>
        <w:t xml:space="preserve">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r w:rsidR="00D771BB">
        <w:rPr>
          <w:rFonts w:cs="Arial"/>
          <w:sz w:val="22"/>
          <w:szCs w:val="22"/>
        </w:rPr>
        <w:t>segunda</w:t>
      </w:r>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Pr>
          <w:rFonts w:cs="Arial"/>
          <w:b/>
          <w:sz w:val="22"/>
          <w:szCs w:val="22"/>
        </w:rPr>
        <w:t xml:space="preserve"> 400</w:t>
      </w:r>
      <w:r w:rsidRPr="00D56F1A">
        <w:rPr>
          <w:rFonts w:cs="Arial"/>
          <w:sz w:val="22"/>
          <w:szCs w:val="22"/>
        </w:rPr>
        <w:t>”</w:t>
      </w:r>
      <w:r>
        <w:rPr>
          <w:rFonts w:cs="Arial"/>
          <w:sz w:val="22"/>
          <w:szCs w:val="22"/>
        </w:rPr>
        <w:t xml:space="preserve"> </w:t>
      </w:r>
      <w:r w:rsidRPr="00BE1EDB">
        <w:rPr>
          <w:rFonts w:cs="Arial"/>
          <w:sz w:val="22"/>
          <w:szCs w:val="22"/>
        </w:rPr>
        <w:t>e, em conjunto com</w:t>
      </w:r>
      <w:r>
        <w:rPr>
          <w:rFonts w:cs="Arial"/>
          <w:sz w:val="22"/>
          <w:szCs w:val="22"/>
        </w:rPr>
        <w:t xml:space="preserve"> a ESCRITURA DE EMISSÃO 476</w:t>
      </w:r>
      <w:r w:rsidR="002768E0">
        <w:rPr>
          <w:rFonts w:cs="Arial"/>
          <w:sz w:val="22"/>
          <w:szCs w:val="22"/>
        </w:rPr>
        <w:t>, “</w:t>
      </w:r>
      <w:r w:rsidR="002768E0">
        <w:rPr>
          <w:rFonts w:cs="Arial"/>
          <w:b/>
          <w:bCs/>
          <w:sz w:val="22"/>
          <w:szCs w:val="22"/>
        </w:rPr>
        <w:t>ESCRITURAS</w:t>
      </w:r>
      <w:r w:rsidR="005D2081">
        <w:rPr>
          <w:rFonts w:cs="Arial"/>
          <w:sz w:val="22"/>
          <w:szCs w:val="22"/>
        </w:rPr>
        <w:t>”, sendo as ESCRITURAS</w:t>
      </w:r>
      <w:r>
        <w:rPr>
          <w:rFonts w:cs="Arial"/>
          <w:sz w:val="22"/>
          <w:szCs w:val="22"/>
        </w:rPr>
        <w:t xml:space="preserve"> e</w:t>
      </w:r>
      <w:r w:rsidRPr="00BE1EDB">
        <w:rPr>
          <w:rFonts w:cs="Arial"/>
          <w:sz w:val="22"/>
          <w:szCs w:val="22"/>
        </w:rPr>
        <w:t xml:space="preserve"> o CONTRATO BNDES denominados</w:t>
      </w:r>
      <w:r w:rsidR="005D2081">
        <w:rPr>
          <w:rFonts w:cs="Arial"/>
          <w:sz w:val="22"/>
          <w:szCs w:val="22"/>
        </w:rPr>
        <w:t>, em conjunto,</w:t>
      </w:r>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a qual regula a 2ª (</w:t>
      </w:r>
      <w:r w:rsidR="005D2081">
        <w:rPr>
          <w:rFonts w:cs="Arial"/>
          <w:sz w:val="22"/>
          <w:szCs w:val="22"/>
        </w:rPr>
        <w:t>segunda</w:t>
      </w:r>
      <w:r>
        <w:rPr>
          <w:rFonts w:cs="Arial"/>
          <w:sz w:val="22"/>
          <w:szCs w:val="22"/>
        </w:rPr>
        <w:t xml:space="preserve">) emissão de </w:t>
      </w:r>
      <w:r w:rsidRPr="00782A71">
        <w:rPr>
          <w:rFonts w:cs="Arial"/>
          <w:sz w:val="22"/>
          <w:szCs w:val="22"/>
        </w:rPr>
        <w:t xml:space="preserve">debêntures simples, não conversíveis em ações, da espécie com garantia real, em </w:t>
      </w:r>
      <w:r w:rsidR="005D2081">
        <w:rPr>
          <w:rFonts w:cs="Arial"/>
          <w:sz w:val="22"/>
          <w:szCs w:val="22"/>
        </w:rPr>
        <w:t>duas séries</w:t>
      </w:r>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002768E0" w:rsidRPr="002768E0">
        <w:rPr>
          <w:rFonts w:cs="Arial"/>
          <w:sz w:val="22"/>
          <w:szCs w:val="22"/>
        </w:rPr>
        <w:t xml:space="preserve">R$ </w:t>
      </w:r>
      <w:r w:rsidR="00C00DB4">
        <w:rPr>
          <w:rFonts w:cs="Arial"/>
          <w:sz w:val="22"/>
          <w:szCs w:val="22"/>
        </w:rPr>
        <w:t>582</w:t>
      </w:r>
      <w:r w:rsidR="002768E0" w:rsidRPr="002768E0">
        <w:rPr>
          <w:rFonts w:cs="Arial"/>
          <w:sz w:val="22"/>
          <w:szCs w:val="22"/>
        </w:rPr>
        <w:t>.000.000,00 (</w:t>
      </w:r>
      <w:r w:rsidR="00C00DB4">
        <w:rPr>
          <w:rFonts w:cs="Arial"/>
          <w:sz w:val="22"/>
          <w:szCs w:val="22"/>
        </w:rPr>
        <w:t>quinhentos e oitenta e dois</w:t>
      </w:r>
      <w:r w:rsidR="002768E0" w:rsidRPr="002768E0">
        <w:rPr>
          <w:rFonts w:cs="Arial"/>
          <w:sz w:val="22"/>
          <w:szCs w:val="22"/>
        </w:rPr>
        <w:t xml:space="preserve">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2768E0">
        <w:rPr>
          <w:rFonts w:cs="Arial"/>
          <w:b/>
          <w:sz w:val="22"/>
          <w:szCs w:val="22"/>
        </w:rPr>
        <w:t xml:space="preserve"> 400</w:t>
      </w:r>
      <w:r w:rsidRPr="00782A71">
        <w:rPr>
          <w:rFonts w:cs="Arial"/>
          <w:sz w:val="22"/>
          <w:szCs w:val="22"/>
        </w:rPr>
        <w:t>”</w:t>
      </w:r>
      <w:r w:rsidR="002768E0">
        <w:rPr>
          <w:rFonts w:cs="Arial"/>
          <w:sz w:val="22"/>
          <w:szCs w:val="22"/>
        </w:rPr>
        <w:t xml:space="preserve"> e, em conjunto com as DEBÊNTURES 476, “</w:t>
      </w:r>
      <w:r w:rsidR="002768E0">
        <w:rPr>
          <w:rFonts w:cs="Arial"/>
          <w:b/>
          <w:bCs/>
          <w:sz w:val="22"/>
          <w:szCs w:val="22"/>
        </w:rPr>
        <w:t>DEBÊNTURES</w:t>
      </w:r>
      <w:r w:rsidR="002768E0">
        <w:rPr>
          <w:rFonts w:cs="Arial"/>
          <w:sz w:val="22"/>
          <w:szCs w:val="22"/>
        </w:rPr>
        <w:t>”</w:t>
      </w:r>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r w:rsidR="002768E0" w:rsidRPr="002768E0">
        <w:rPr>
          <w:rFonts w:cs="Arial"/>
          <w:sz w:val="22"/>
          <w:szCs w:val="22"/>
        </w:rPr>
        <w:t xml:space="preserve"> CVM nº 400, de 29 de dezembro de 2003, conforme alterada</w:t>
      </w:r>
      <w:bookmarkEnd w:id="2"/>
      <w:bookmarkEnd w:id="4"/>
      <w:r>
        <w:rPr>
          <w:rFonts w:cs="Arial"/>
          <w:sz w:val="22"/>
          <w:szCs w:val="22"/>
        </w:rPr>
        <w:t>;</w:t>
      </w:r>
    </w:p>
    <w:bookmarkEnd w:id="3"/>
    <w:p w14:paraId="2B2E3EF8" w14:textId="5704FBEE" w:rsidR="009770D7" w:rsidRDefault="00B64969" w:rsidP="002C5A68">
      <w:pPr>
        <w:pStyle w:val="BNDES"/>
        <w:numPr>
          <w:ilvl w:val="0"/>
          <w:numId w:val="1"/>
        </w:numPr>
        <w:spacing w:before="120"/>
        <w:rPr>
          <w:rFonts w:cs="Arial"/>
          <w:sz w:val="22"/>
          <w:szCs w:val="22"/>
        </w:rPr>
      </w:pPr>
      <w:r>
        <w:rPr>
          <w:rFonts w:cs="Arial"/>
          <w:sz w:val="22"/>
          <w:szCs w:val="22"/>
        </w:rPr>
        <w:t>o BNDES</w:t>
      </w:r>
      <w:bookmarkStart w:id="5" w:name="_Hlk47573687"/>
      <w:r w:rsidR="005D2081">
        <w:rPr>
          <w:rFonts w:cs="Arial"/>
          <w:sz w:val="22"/>
          <w:szCs w:val="22"/>
        </w:rPr>
        <w:t xml:space="preserve"> </w:t>
      </w:r>
      <w:bookmarkStart w:id="6" w:name="_Hlk47576627"/>
      <w:r w:rsidR="005D2081">
        <w:rPr>
          <w:rFonts w:cs="Arial"/>
          <w:sz w:val="22"/>
          <w:szCs w:val="22"/>
        </w:rPr>
        <w:t xml:space="preserve">e o </w:t>
      </w:r>
      <w:r w:rsidR="005D2081" w:rsidRPr="00531BD2">
        <w:rPr>
          <w:rFonts w:cs="Arial"/>
          <w:sz w:val="22"/>
          <w:szCs w:val="22"/>
        </w:rPr>
        <w:t>AGENTE</w:t>
      </w:r>
      <w:r w:rsidR="005D2081" w:rsidRPr="003A7B54">
        <w:rPr>
          <w:rFonts w:cs="Arial"/>
          <w:sz w:val="22"/>
          <w:szCs w:val="22"/>
        </w:rPr>
        <w:t xml:space="preserve"> FIDUCIÁRIO</w:t>
      </w:r>
      <w:r w:rsidR="005D2081">
        <w:rPr>
          <w:rFonts w:cs="Arial"/>
          <w:sz w:val="22"/>
          <w:szCs w:val="22"/>
        </w:rPr>
        <w:t xml:space="preserve">, </w:t>
      </w:r>
      <w:r w:rsidR="005D2081" w:rsidRPr="005D33BD">
        <w:rPr>
          <w:rFonts w:cs="Arial"/>
          <w:sz w:val="22"/>
          <w:szCs w:val="22"/>
        </w:rPr>
        <w:t>representan</w:t>
      </w:r>
      <w:r w:rsidR="005D2081">
        <w:rPr>
          <w:rFonts w:cs="Arial"/>
          <w:sz w:val="22"/>
          <w:szCs w:val="22"/>
        </w:rPr>
        <w:t>do</w:t>
      </w:r>
      <w:r w:rsidR="005D2081" w:rsidRPr="005D33BD">
        <w:rPr>
          <w:rFonts w:cs="Arial"/>
          <w:sz w:val="22"/>
          <w:szCs w:val="22"/>
        </w:rPr>
        <w:t xml:space="preserve"> a comunhão d</w:t>
      </w:r>
      <w:r w:rsidR="005D2081">
        <w:rPr>
          <w:rFonts w:cs="Arial"/>
          <w:sz w:val="22"/>
          <w:szCs w:val="22"/>
        </w:rPr>
        <w:t>os DEBENTURISTAS DA 1ª EMISSÃO</w:t>
      </w:r>
      <w:bookmarkEnd w:id="6"/>
      <w:r w:rsidR="005D2081">
        <w:rPr>
          <w:rFonts w:cs="Arial"/>
          <w:sz w:val="22"/>
          <w:szCs w:val="22"/>
        </w:rPr>
        <w:t>,</w:t>
      </w:r>
      <w:bookmarkEnd w:id="5"/>
      <w:r>
        <w:rPr>
          <w:rFonts w:cs="Arial"/>
          <w:sz w:val="22"/>
          <w:szCs w:val="22"/>
        </w:rPr>
        <w:t xml:space="preserve"> concorda</w:t>
      </w:r>
      <w:r w:rsidR="005D2081">
        <w:rPr>
          <w:rFonts w:cs="Arial"/>
          <w:sz w:val="22"/>
          <w:szCs w:val="22"/>
        </w:rPr>
        <w:t>m</w:t>
      </w:r>
      <w:r>
        <w:rPr>
          <w:rFonts w:cs="Arial"/>
          <w:sz w:val="22"/>
          <w:szCs w:val="22"/>
        </w:rPr>
        <w:t xml:space="preserve"> em compartilhar com os DEBENTURISTAS</w:t>
      </w:r>
      <w:bookmarkStart w:id="7" w:name="_Hlk47573713"/>
      <w:r w:rsidR="005D2081">
        <w:rPr>
          <w:rFonts w:cs="Arial"/>
          <w:sz w:val="22"/>
          <w:szCs w:val="22"/>
        </w:rPr>
        <w:t xml:space="preserve"> DA 2ª EMISSÃO</w:t>
      </w:r>
      <w:bookmarkEnd w:id="7"/>
      <w:r>
        <w:rPr>
          <w:rFonts w:cs="Arial"/>
          <w:sz w:val="22"/>
          <w:szCs w:val="22"/>
        </w:rPr>
        <w:t xml:space="preserve"> a garantia constituída por meio do CONTRATO, por meio de aditamento a este, para inclusão </w:t>
      </w:r>
      <w:r w:rsidR="0055585E">
        <w:rPr>
          <w:rFonts w:cs="Arial"/>
          <w:sz w:val="22"/>
          <w:szCs w:val="22"/>
        </w:rPr>
        <w:t>dos DEBENTURISTAS</w:t>
      </w:r>
      <w:r w:rsidR="005D2081">
        <w:rPr>
          <w:rFonts w:cs="Arial"/>
          <w:sz w:val="22"/>
          <w:szCs w:val="22"/>
        </w:rPr>
        <w:t xml:space="preserve"> DA 2ª EMISSÃO</w:t>
      </w:r>
      <w:r w:rsidR="0055585E">
        <w:rPr>
          <w:rFonts w:cs="Arial"/>
          <w:sz w:val="22"/>
          <w:szCs w:val="22"/>
        </w:rPr>
        <w:t>, representados pel</w:t>
      </w:r>
      <w:r>
        <w:rPr>
          <w:rFonts w:cs="Arial"/>
          <w:sz w:val="22"/>
          <w:szCs w:val="22"/>
        </w:rPr>
        <w:t>o</w:t>
      </w:r>
      <w:r w:rsidR="00F30FBF">
        <w:rPr>
          <w:rFonts w:cs="Arial"/>
          <w:sz w:val="22"/>
          <w:szCs w:val="22"/>
        </w:rPr>
        <w:t xml:space="preserve"> AGENTE FIDUCIÁRIO, </w:t>
      </w:r>
      <w:r>
        <w:rPr>
          <w:rFonts w:cs="Arial"/>
          <w:sz w:val="22"/>
          <w:szCs w:val="22"/>
        </w:rPr>
        <w:t>como parte</w:t>
      </w:r>
      <w:r w:rsidR="0055585E">
        <w:rPr>
          <w:rFonts w:cs="Arial"/>
          <w:sz w:val="22"/>
          <w:szCs w:val="22"/>
        </w:rPr>
        <w:t>s</w:t>
      </w:r>
      <w:r>
        <w:rPr>
          <w:rFonts w:cs="Arial"/>
          <w:sz w:val="22"/>
          <w:szCs w:val="22"/>
        </w:rPr>
        <w:t xml:space="preserve"> garantida</w:t>
      </w:r>
      <w:r w:rsidR="0055585E">
        <w:rPr>
          <w:rFonts w:cs="Arial"/>
          <w:sz w:val="22"/>
          <w:szCs w:val="22"/>
        </w:rPr>
        <w:t>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5E491C53"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w:t>
      </w:r>
      <w:r w:rsidR="005D2081">
        <w:rPr>
          <w:rFonts w:cs="Arial"/>
          <w:b/>
          <w:sz w:val="22"/>
          <w:szCs w:val="22"/>
        </w:rPr>
        <w:t>2</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 xml:space="preserve">pelas PARTES </w:t>
      </w:r>
      <w:r w:rsidR="005D0BB5">
        <w:rPr>
          <w:rFonts w:cs="Arial"/>
          <w:sz w:val="22"/>
          <w:szCs w:val="22"/>
        </w:rPr>
        <w:lastRenderedPageBreak/>
        <w:t>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4DDA772F"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w:t>
      </w:r>
      <w:r w:rsidR="005A6E13">
        <w:rPr>
          <w:rFonts w:cs="Arial"/>
          <w:sz w:val="22"/>
          <w:szCs w:val="22"/>
        </w:rPr>
        <w:t>s</w:t>
      </w:r>
      <w:r w:rsidR="00E218FD">
        <w:rPr>
          <w:rFonts w:cs="Arial"/>
          <w:sz w:val="22"/>
          <w:szCs w:val="22"/>
        </w:rPr>
        <w:t xml:space="preserve"> ESCRITURA</w:t>
      </w:r>
      <w:r w:rsidR="005A6E13">
        <w:rPr>
          <w:rFonts w:cs="Arial"/>
          <w:sz w:val="22"/>
          <w:szCs w:val="22"/>
        </w:rPr>
        <w:t>S</w:t>
      </w:r>
      <w:r w:rsidR="00E218FD">
        <w:rPr>
          <w:rFonts w:cs="Arial"/>
          <w:sz w:val="22"/>
          <w:szCs w:val="22"/>
        </w:rPr>
        <w:t xml:space="preserve"> </w:t>
      </w:r>
      <w:r w:rsidR="00021580" w:rsidRPr="0001297D">
        <w:rPr>
          <w:rFonts w:cs="Arial"/>
          <w:sz w:val="22"/>
          <w:szCs w:val="22"/>
        </w:rPr>
        <w:t>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E30797">
        <w:rPr>
          <w:rFonts w:cs="Arial"/>
          <w:sz w:val="22"/>
          <w:szCs w:val="22"/>
        </w:rPr>
        <w:t>,</w:t>
      </w:r>
      <w:r w:rsidR="00021580" w:rsidRPr="0001297D">
        <w:rPr>
          <w:rFonts w:cs="Arial"/>
          <w:sz w:val="22"/>
          <w:szCs w:val="22"/>
        </w:rPr>
        <w:t xml:space="preserve"> </w:t>
      </w:r>
      <w:r w:rsidR="00E218FD">
        <w:rPr>
          <w:rFonts w:cs="Arial"/>
          <w:sz w:val="22"/>
          <w:szCs w:val="22"/>
        </w:rPr>
        <w:t>no ANEXO V</w:t>
      </w:r>
      <w:r w:rsidR="00E30797">
        <w:rPr>
          <w:rFonts w:cs="Arial"/>
          <w:sz w:val="22"/>
          <w:szCs w:val="22"/>
        </w:rPr>
        <w:t xml:space="preserve"> e no ANEXO VI</w:t>
      </w:r>
      <w:r w:rsidR="00E218FD">
        <w:rPr>
          <w:rFonts w:cs="Arial"/>
          <w:sz w:val="22"/>
          <w:szCs w:val="22"/>
        </w:rPr>
        <w:t xml:space="preserve"> </w:t>
      </w:r>
      <w:r w:rsidR="00021580" w:rsidRPr="0001297D">
        <w:rPr>
          <w:rFonts w:cs="Arial"/>
          <w:sz w:val="22"/>
          <w:szCs w:val="22"/>
        </w:rPr>
        <w:t>a este CONTRATO CONSOLIDADO, constituindo est</w:t>
      </w:r>
      <w:r w:rsidR="00E218FD">
        <w:rPr>
          <w:rFonts w:cs="Arial"/>
          <w:sz w:val="22"/>
          <w:szCs w:val="22"/>
        </w:rPr>
        <w:t>e</w:t>
      </w:r>
      <w:r w:rsidR="00021580" w:rsidRPr="0001297D">
        <w:rPr>
          <w:rFonts w:cs="Arial"/>
          <w:sz w:val="22"/>
          <w:szCs w:val="22"/>
        </w:rPr>
        <w:t xml:space="preserve"> partes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2DFAD669" w:rsidR="00F03C62" w:rsidRPr="005D33BD" w:rsidRDefault="00F03C62" w:rsidP="002C5A68">
      <w:pPr>
        <w:pStyle w:val="BNDES"/>
        <w:tabs>
          <w:tab w:val="left" w:pos="1701"/>
          <w:tab w:val="right" w:pos="9072"/>
        </w:tabs>
        <w:spacing w:before="120"/>
        <w:rPr>
          <w:rFonts w:cs="Arial"/>
          <w:sz w:val="22"/>
          <w:szCs w:val="22"/>
        </w:rPr>
      </w:pP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 xml:space="preserve">No caso previsto no Parágrafo Quinto desta Cláusula, o reforço ou a substituição de BENS que se façam necessários serão formalizados </w:t>
      </w:r>
      <w:proofErr w:type="spellStart"/>
      <w:r w:rsidR="00020803" w:rsidRPr="005D33BD">
        <w:rPr>
          <w:rFonts w:cs="Arial"/>
          <w:bCs/>
          <w:sz w:val="22"/>
          <w:szCs w:val="22"/>
        </w:rPr>
        <w:t>por</w:t>
      </w:r>
      <w:proofErr w:type="spellEnd"/>
      <w:r w:rsidR="00020803" w:rsidRPr="005D33BD">
        <w:rPr>
          <w:rFonts w:cs="Arial"/>
          <w:bCs/>
          <w:sz w:val="22"/>
          <w:szCs w:val="22"/>
        </w:rPr>
        <w:t xml:space="preserve">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8" w:name="_Ref112167089"/>
      <w:bookmarkStart w:id="9"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8"/>
      <w:bookmarkEnd w:id="9"/>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w:t>
      </w:r>
      <w:proofErr w:type="spellStart"/>
      <w:r w:rsidR="000F46F7" w:rsidRPr="005D33BD">
        <w:rPr>
          <w:rFonts w:cs="Arial"/>
          <w:i/>
          <w:sz w:val="22"/>
          <w:szCs w:val="22"/>
        </w:rPr>
        <w:t>All</w:t>
      </w:r>
      <w:proofErr w:type="spellEnd"/>
      <w:r w:rsidR="000F46F7" w:rsidRPr="005D33BD">
        <w:rPr>
          <w:rFonts w:cs="Arial"/>
          <w:i/>
          <w:sz w:val="22"/>
          <w:szCs w:val="22"/>
        </w:rPr>
        <w:t xml:space="preserve"> </w:t>
      </w:r>
      <w:proofErr w:type="spellStart"/>
      <w:r w:rsidR="000F46F7" w:rsidRPr="005D33BD">
        <w:rPr>
          <w:rFonts w:cs="Arial"/>
          <w:i/>
          <w:sz w:val="22"/>
          <w:szCs w:val="22"/>
        </w:rPr>
        <w:t>Risks</w:t>
      </w:r>
      <w:proofErr w:type="spellEnd"/>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1884871B"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w:t>
      </w:r>
      <w:r w:rsidR="005A6E13">
        <w:rPr>
          <w:rFonts w:cs="Arial"/>
          <w:sz w:val="22"/>
          <w:szCs w:val="22"/>
        </w:rPr>
        <w:t>as ESCRITURA</w:t>
      </w:r>
      <w:r w:rsidR="00D37FB2">
        <w:rPr>
          <w:rFonts w:cs="Arial"/>
          <w:sz w:val="22"/>
          <w:szCs w:val="22"/>
        </w:rPr>
        <w:t>S</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2F3FD0CE"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r w:rsidR="005F2907">
        <w:rPr>
          <w:rFonts w:ascii="Arial" w:hAnsi="Arial" w:cs="Arial"/>
          <w:i/>
          <w:sz w:val="22"/>
          <w:szCs w:val="22"/>
        </w:rPr>
        <w:t xml:space="preserve"> (“BNDES”)</w:t>
      </w:r>
      <w:r w:rsidRPr="00E671B2">
        <w:rPr>
          <w:rFonts w:ascii="Arial" w:hAnsi="Arial" w:cs="Arial"/>
          <w:i/>
          <w:sz w:val="22"/>
          <w:szCs w:val="22"/>
        </w:rPr>
        <w:t>, (</w:t>
      </w:r>
      <w:proofErr w:type="spellStart"/>
      <w:r w:rsidRPr="00E671B2">
        <w:rPr>
          <w:rFonts w:ascii="Arial" w:hAnsi="Arial" w:cs="Arial"/>
          <w:i/>
          <w:sz w:val="22"/>
          <w:szCs w:val="22"/>
        </w:rPr>
        <w:t>ii</w:t>
      </w:r>
      <w:proofErr w:type="spellEnd"/>
      <w:r w:rsidRPr="00E671B2">
        <w:rPr>
          <w:rFonts w:ascii="Arial" w:hAnsi="Arial" w:cs="Arial"/>
          <w:i/>
          <w:sz w:val="22"/>
          <w:szCs w:val="22"/>
        </w:rPr>
        <w:t xml:space="preserve">) em favor dos </w:t>
      </w:r>
      <w:r w:rsidR="005F2907">
        <w:rPr>
          <w:rFonts w:ascii="Arial" w:hAnsi="Arial" w:cs="Arial"/>
          <w:i/>
          <w:sz w:val="22"/>
          <w:szCs w:val="22"/>
        </w:rPr>
        <w:t>d</w:t>
      </w:r>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005F2907"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5F2907">
        <w:rPr>
          <w:rFonts w:ascii="Arial" w:hAnsi="Arial" w:cs="Arial"/>
          <w:i/>
          <w:sz w:val="22"/>
          <w:szCs w:val="22"/>
        </w:rPr>
        <w:t xml:space="preserve"> (“</w:t>
      </w:r>
      <w:r w:rsidR="005F2907" w:rsidRPr="00A63F48">
        <w:rPr>
          <w:rFonts w:ascii="Arial" w:hAnsi="Arial" w:cs="Arial"/>
          <w:i/>
          <w:sz w:val="22"/>
          <w:szCs w:val="22"/>
        </w:rPr>
        <w:t>Debenturistas</w:t>
      </w:r>
      <w:r w:rsidR="001430BB">
        <w:rPr>
          <w:rFonts w:ascii="Arial" w:hAnsi="Arial" w:cs="Arial"/>
          <w:i/>
          <w:sz w:val="22"/>
          <w:szCs w:val="22"/>
        </w:rPr>
        <w:t xml:space="preserve"> da 1ª Emissão</w:t>
      </w:r>
      <w:r w:rsidR="005F2907" w:rsidRPr="00A63F48">
        <w:rPr>
          <w:rFonts w:ascii="Arial" w:hAnsi="Arial" w:cs="Arial"/>
          <w:i/>
          <w:sz w:val="22"/>
          <w:szCs w:val="22"/>
        </w:rPr>
        <w:t>”)</w:t>
      </w:r>
      <w:r w:rsidR="005F2907" w:rsidRPr="00212572">
        <w:rPr>
          <w:rFonts w:ascii="Arial" w:hAnsi="Arial" w:cs="Arial"/>
          <w:i/>
          <w:sz w:val="22"/>
          <w:szCs w:val="22"/>
        </w:rPr>
        <w:t>,</w:t>
      </w:r>
      <w:r w:rsidRPr="00E671B2">
        <w:rPr>
          <w:rFonts w:ascii="Arial" w:hAnsi="Arial" w:cs="Arial"/>
          <w:i/>
          <w:sz w:val="22"/>
          <w:szCs w:val="22"/>
        </w:rPr>
        <w:t xml:space="preserve"> representados pela </w:t>
      </w:r>
      <w:r w:rsidR="00F42F89" w:rsidRPr="00212572">
        <w:rPr>
          <w:rFonts w:ascii="Arial" w:hAnsi="Arial" w:cs="Arial"/>
          <w:bCs/>
          <w:i/>
          <w:iCs/>
          <w:caps/>
          <w:color w:val="000000" w:themeColor="text1"/>
          <w:sz w:val="22"/>
          <w:szCs w:val="22"/>
        </w:rPr>
        <w:t>SIMPLIFIC PAVARINI DISTRIBUIDORA DE TÍTULOS E VALORES MOBILIÁRIOS LTDA.</w:t>
      </w:r>
      <w:r w:rsidR="003C3C7D">
        <w:rPr>
          <w:rFonts w:ascii="Arial" w:hAnsi="Arial" w:cs="Arial"/>
          <w:i/>
          <w:sz w:val="22"/>
          <w:szCs w:val="22"/>
        </w:rPr>
        <w:t xml:space="preserve"> (“Agente Fiduciário”)</w:t>
      </w:r>
      <w:r w:rsidR="001430BB">
        <w:rPr>
          <w:rFonts w:ascii="Arial" w:hAnsi="Arial" w:cs="Arial"/>
          <w:i/>
          <w:sz w:val="22"/>
          <w:szCs w:val="22"/>
        </w:rPr>
        <w:t xml:space="preserve"> e </w:t>
      </w:r>
      <w:r w:rsidR="001430BB" w:rsidRPr="00E671B2">
        <w:rPr>
          <w:rFonts w:ascii="Arial" w:hAnsi="Arial" w:cs="Arial"/>
          <w:i/>
          <w:sz w:val="22"/>
          <w:szCs w:val="22"/>
        </w:rPr>
        <w:t>(</w:t>
      </w:r>
      <w:proofErr w:type="spellStart"/>
      <w:r w:rsidR="001430BB">
        <w:rPr>
          <w:rFonts w:ascii="Arial" w:hAnsi="Arial" w:cs="Arial"/>
          <w:i/>
          <w:sz w:val="22"/>
          <w:szCs w:val="22"/>
        </w:rPr>
        <w:t>i</w:t>
      </w:r>
      <w:r w:rsidR="001430BB" w:rsidRPr="00E671B2">
        <w:rPr>
          <w:rFonts w:ascii="Arial" w:hAnsi="Arial" w:cs="Arial"/>
          <w:i/>
          <w:sz w:val="22"/>
          <w:szCs w:val="22"/>
        </w:rPr>
        <w:t>ii</w:t>
      </w:r>
      <w:proofErr w:type="spellEnd"/>
      <w:r w:rsidR="001430BB" w:rsidRPr="00E671B2">
        <w:rPr>
          <w:rFonts w:ascii="Arial" w:hAnsi="Arial" w:cs="Arial"/>
          <w:i/>
          <w:sz w:val="22"/>
          <w:szCs w:val="22"/>
        </w:rPr>
        <w:t xml:space="preserve">) em favor dos </w:t>
      </w:r>
      <w:r w:rsidR="001430BB">
        <w:rPr>
          <w:rFonts w:ascii="Arial" w:hAnsi="Arial" w:cs="Arial"/>
          <w:i/>
          <w:sz w:val="22"/>
          <w:szCs w:val="22"/>
        </w:rPr>
        <w:t>d</w:t>
      </w:r>
      <w:r w:rsidR="001430BB" w:rsidRPr="00E671B2">
        <w:rPr>
          <w:rFonts w:ascii="Arial" w:hAnsi="Arial" w:cs="Arial"/>
          <w:i/>
          <w:sz w:val="22"/>
          <w:szCs w:val="22"/>
        </w:rPr>
        <w:t>ebenturistas titulares das debêntures decorrentes d</w:t>
      </w:r>
      <w:r w:rsidR="001430BB">
        <w:rPr>
          <w:rFonts w:ascii="Arial" w:hAnsi="Arial" w:cs="Arial"/>
          <w:i/>
          <w:sz w:val="22"/>
          <w:szCs w:val="22"/>
        </w:rPr>
        <w:t>a</w:t>
      </w:r>
      <w:r w:rsidR="001430BB" w:rsidRPr="00E671B2">
        <w:rPr>
          <w:rFonts w:ascii="Arial" w:hAnsi="Arial" w:cs="Arial"/>
          <w:i/>
          <w:sz w:val="22"/>
          <w:szCs w:val="22"/>
        </w:rPr>
        <w:t xml:space="preserve"> </w:t>
      </w:r>
      <w:r w:rsidR="001430BB">
        <w:rPr>
          <w:rFonts w:ascii="Arial" w:hAnsi="Arial" w:cs="Arial"/>
          <w:i/>
          <w:sz w:val="22"/>
          <w:szCs w:val="22"/>
        </w:rPr>
        <w:t>2</w:t>
      </w:r>
      <w:r w:rsidR="001430BB" w:rsidRPr="005F2907">
        <w:rPr>
          <w:rFonts w:ascii="Arial" w:hAnsi="Arial" w:cs="Arial"/>
          <w:i/>
          <w:sz w:val="22"/>
          <w:szCs w:val="22"/>
        </w:rPr>
        <w:t>ª (</w:t>
      </w:r>
      <w:r w:rsidR="001430BB">
        <w:rPr>
          <w:rFonts w:ascii="Arial" w:hAnsi="Arial" w:cs="Arial"/>
          <w:i/>
          <w:sz w:val="22"/>
          <w:szCs w:val="22"/>
        </w:rPr>
        <w:t>segunda</w:t>
      </w:r>
      <w:r w:rsidR="001430BB" w:rsidRPr="005F2907">
        <w:rPr>
          <w:rFonts w:ascii="Arial" w:hAnsi="Arial" w:cs="Arial"/>
          <w:i/>
          <w:sz w:val="22"/>
          <w:szCs w:val="22"/>
        </w:rPr>
        <w:t>) emissão de debêntures simples, não conversíveis em ações, da espécie com garantia real, com garantia adicional fidejussória, para distribuição pública, em duas séries, da Usina Termelétrica Pampa Sul S.A.</w:t>
      </w:r>
      <w:r w:rsidR="001430BB">
        <w:rPr>
          <w:rFonts w:ascii="Arial" w:hAnsi="Arial" w:cs="Arial"/>
          <w:i/>
          <w:sz w:val="22"/>
          <w:szCs w:val="22"/>
        </w:rPr>
        <w:t xml:space="preserve"> (“</w:t>
      </w:r>
      <w:r w:rsidR="001430BB" w:rsidRPr="00A63F48">
        <w:rPr>
          <w:rFonts w:ascii="Arial" w:hAnsi="Arial" w:cs="Arial"/>
          <w:i/>
          <w:sz w:val="22"/>
          <w:szCs w:val="22"/>
        </w:rPr>
        <w:t>Debenturistas</w:t>
      </w:r>
      <w:r w:rsidR="001430BB">
        <w:rPr>
          <w:rFonts w:ascii="Arial" w:hAnsi="Arial" w:cs="Arial"/>
          <w:i/>
          <w:sz w:val="22"/>
          <w:szCs w:val="22"/>
        </w:rPr>
        <w:t xml:space="preserve"> da 2ª Emissão</w:t>
      </w:r>
      <w:r w:rsidR="001430BB" w:rsidRPr="00A63F48">
        <w:rPr>
          <w:rFonts w:ascii="Arial" w:hAnsi="Arial" w:cs="Arial"/>
          <w:i/>
          <w:sz w:val="22"/>
          <w:szCs w:val="22"/>
        </w:rPr>
        <w:t>”</w:t>
      </w:r>
      <w:r w:rsidR="001430BB">
        <w:rPr>
          <w:rFonts w:ascii="Arial" w:hAnsi="Arial" w:cs="Arial"/>
          <w:i/>
          <w:sz w:val="22"/>
          <w:szCs w:val="22"/>
        </w:rPr>
        <w:t xml:space="preserve"> e, em conjunto com os Debenturistas da 1ª Emissão, “Debenturistas”</w:t>
      </w:r>
      <w:r w:rsidR="001430BB" w:rsidRPr="00A63F48">
        <w:rPr>
          <w:rFonts w:ascii="Arial" w:hAnsi="Arial" w:cs="Arial"/>
          <w:i/>
          <w:sz w:val="22"/>
          <w:szCs w:val="22"/>
        </w:rPr>
        <w:t>)</w:t>
      </w:r>
      <w:r w:rsidR="001430BB" w:rsidRPr="00212572">
        <w:rPr>
          <w:rFonts w:ascii="Arial" w:hAnsi="Arial" w:cs="Arial"/>
          <w:i/>
          <w:sz w:val="22"/>
          <w:szCs w:val="22"/>
        </w:rPr>
        <w:t>,</w:t>
      </w:r>
      <w:r w:rsidR="001430BB" w:rsidRPr="00E671B2">
        <w:rPr>
          <w:rFonts w:ascii="Arial" w:hAnsi="Arial" w:cs="Arial"/>
          <w:i/>
          <w:sz w:val="22"/>
          <w:szCs w:val="22"/>
        </w:rPr>
        <w:t xml:space="preserve"> representados </w:t>
      </w:r>
      <w:r w:rsidR="001430BB">
        <w:rPr>
          <w:rFonts w:ascii="Arial" w:hAnsi="Arial" w:cs="Arial"/>
          <w:i/>
          <w:sz w:val="22"/>
          <w:szCs w:val="22"/>
        </w:rPr>
        <w:t>pelo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r w:rsidR="005F2907">
        <w:rPr>
          <w:rFonts w:ascii="Arial" w:hAnsi="Arial" w:cs="Arial"/>
          <w:i/>
          <w:sz w:val="22"/>
          <w:szCs w:val="22"/>
        </w:rPr>
        <w:t xml:space="preserve"> respectivos</w:t>
      </w:r>
      <w:r w:rsidRPr="00E671B2">
        <w:rPr>
          <w:rFonts w:ascii="Arial" w:hAnsi="Arial" w:cs="Arial"/>
          <w:i/>
          <w:sz w:val="22"/>
          <w:szCs w:val="22"/>
        </w:rPr>
        <w:t xml:space="preserve"> instrumentos de financiamento,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lastRenderedPageBreak/>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proofErr w:type="spellStart"/>
      <w:r w:rsidRPr="005D33BD">
        <w:rPr>
          <w:rFonts w:cs="Arial"/>
          <w:sz w:val="22"/>
          <w:szCs w:val="22"/>
        </w:rPr>
        <w:t>é</w:t>
      </w:r>
      <w:proofErr w:type="spellEnd"/>
      <w:r w:rsidRPr="005D33BD">
        <w:rPr>
          <w:rFonts w:cs="Arial"/>
          <w:sz w:val="22"/>
          <w:szCs w:val="22"/>
        </w:rPr>
        <w:t xml:space="preserve">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xml:space="preserve">, podendo esta ser executada contra </w:t>
      </w:r>
      <w:proofErr w:type="gramStart"/>
      <w:r w:rsidRPr="005D33BD">
        <w:rPr>
          <w:rFonts w:cs="Arial"/>
          <w:sz w:val="22"/>
          <w:szCs w:val="22"/>
        </w:rPr>
        <w:t>a mesma</w:t>
      </w:r>
      <w:proofErr w:type="gramEnd"/>
      <w:r w:rsidRPr="005D33BD">
        <w:rPr>
          <w:rFonts w:cs="Arial"/>
          <w:sz w:val="22"/>
          <w:szCs w:val="22"/>
        </w:rPr>
        <w:t xml:space="preserve">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10" w:name="_DV_C57"/>
      <w:r w:rsidRPr="005D33BD">
        <w:rPr>
          <w:rFonts w:cs="Arial"/>
          <w:sz w:val="22"/>
          <w:szCs w:val="22"/>
        </w:rPr>
        <w:t>a</w:t>
      </w:r>
      <w:bookmarkStart w:id="11" w:name="_DV_M101"/>
      <w:bookmarkEnd w:id="10"/>
      <w:bookmarkEnd w:id="11"/>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0BB67F4B"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renunciar, expressamente, a qualquer prerrogativa legal ou dispositivo contratual com terceiros</w:t>
      </w:r>
      <w:r w:rsidR="001B75E7">
        <w:rPr>
          <w:rFonts w:cs="Arial"/>
          <w:sz w:val="22"/>
          <w:szCs w:val="22"/>
        </w:rPr>
        <w:t>,</w:t>
      </w:r>
      <w:r w:rsidR="0028209A" w:rsidRPr="005D33BD">
        <w:rPr>
          <w:rFonts w:cs="Arial"/>
          <w:sz w:val="22"/>
          <w:szCs w:val="22"/>
        </w:rPr>
        <w:t xml:space="preserve">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w:t>
      </w:r>
      <w:proofErr w:type="spellStart"/>
      <w:r w:rsidRPr="005D33BD">
        <w:rPr>
          <w:rFonts w:cs="Arial"/>
          <w:sz w:val="22"/>
          <w:szCs w:val="22"/>
        </w:rPr>
        <w:t>ii</w:t>
      </w:r>
      <w:proofErr w:type="spellEnd"/>
      <w:r w:rsidRPr="005D33BD">
        <w:rPr>
          <w:rFonts w:cs="Arial"/>
          <w:sz w:val="22"/>
          <w:szCs w:val="22"/>
        </w:rPr>
        <w:t>)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12" w:name="_DV_C50"/>
      <w:r w:rsidRPr="005D33BD">
        <w:rPr>
          <w:rFonts w:cs="Arial"/>
          <w:sz w:val="22"/>
          <w:szCs w:val="22"/>
        </w:rPr>
        <w:t>, entregue com 5 (cinco) dias de antecedência</w:t>
      </w:r>
      <w:bookmarkEnd w:id="12"/>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proofErr w:type="spellStart"/>
      <w:r w:rsidRPr="005D33BD">
        <w:rPr>
          <w:rFonts w:cs="Arial"/>
          <w:sz w:val="22"/>
          <w:szCs w:val="22"/>
        </w:rPr>
        <w:t>fornecer</w:t>
      </w:r>
      <w:proofErr w:type="spellEnd"/>
      <w:r w:rsidRPr="005D33BD">
        <w:rPr>
          <w:rFonts w:cs="Arial"/>
          <w:sz w:val="22"/>
          <w:szCs w:val="22"/>
        </w:rPr>
        <w:t xml:space="preserve">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xml:space="preserve">, fazendo parte integrante </w:t>
      </w:r>
      <w:proofErr w:type="gramStart"/>
      <w:r w:rsidRPr="005D33BD">
        <w:rPr>
          <w:rFonts w:cs="Arial"/>
          <w:sz w:val="22"/>
          <w:szCs w:val="22"/>
        </w:rPr>
        <w:t>do mesmo</w:t>
      </w:r>
      <w:proofErr w:type="gramEnd"/>
      <w:r w:rsidRPr="005D33BD">
        <w:rPr>
          <w:rFonts w:cs="Arial"/>
          <w:sz w:val="22"/>
          <w:szCs w:val="22"/>
        </w:rPr>
        <w:t>,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13" w:name="_DV_M156"/>
      <w:bookmarkEnd w:id="13"/>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4" w:name="_DV_M160"/>
      <w:bookmarkEnd w:id="14"/>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w:t>
      </w:r>
      <w:r w:rsidRPr="005D33BD">
        <w:rPr>
          <w:rFonts w:cs="Arial"/>
          <w:sz w:val="22"/>
          <w:szCs w:val="22"/>
        </w:rPr>
        <w:lastRenderedPageBreak/>
        <w:t xml:space="preserve">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15" w:name="_DV_M162"/>
      <w:bookmarkEnd w:id="15"/>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16" w:name="_DV_M233"/>
      <w:bookmarkEnd w:id="16"/>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lastRenderedPageBreak/>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984AC16" w:rsidR="00A835D5" w:rsidRDefault="007A4DE2" w:rsidP="002C5A68">
      <w:pPr>
        <w:pStyle w:val="BNDES"/>
        <w:tabs>
          <w:tab w:val="left" w:pos="1701"/>
        </w:tabs>
        <w:spacing w:before="120"/>
        <w:rPr>
          <w:rFonts w:cs="Arial"/>
          <w:sz w:val="22"/>
          <w:szCs w:val="22"/>
        </w:rPr>
      </w:pPr>
      <w:bookmarkStart w:id="17"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r w:rsidR="00E71175" w:rsidRPr="005D33BD">
        <w:rPr>
          <w:rFonts w:cs="Arial"/>
          <w:sz w:val="22"/>
          <w:szCs w:val="22"/>
        </w:rPr>
        <w:t xml:space="preserve">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2A1603">
        <w:rPr>
          <w:rFonts w:cs="Arial"/>
          <w:sz w:val="22"/>
          <w:szCs w:val="22"/>
        </w:rPr>
        <w:t>120</w:t>
      </w:r>
      <w:r w:rsidR="002A1603" w:rsidRPr="00212572">
        <w:rPr>
          <w:rFonts w:cs="Arial"/>
          <w:sz w:val="22"/>
          <w:szCs w:val="22"/>
        </w:rPr>
        <w:t xml:space="preserve"> (</w:t>
      </w:r>
      <w:r w:rsidR="002A1603">
        <w:rPr>
          <w:rFonts w:cs="Arial"/>
          <w:sz w:val="22"/>
          <w:szCs w:val="22"/>
        </w:rPr>
        <w:t>cento e vinte</w:t>
      </w:r>
      <w:r w:rsidR="002A1603" w:rsidRPr="00212572">
        <w:rPr>
          <w:rFonts w:cs="Arial"/>
          <w:sz w:val="22"/>
          <w:szCs w:val="22"/>
        </w:rPr>
        <w:t>)</w:t>
      </w:r>
      <w:r w:rsidR="002A1603" w:rsidRPr="005D33BD">
        <w:rPr>
          <w:rFonts w:cs="Arial"/>
          <w:sz w:val="22"/>
          <w:szCs w:val="22"/>
        </w:rPr>
        <w:t xml:space="preserve"> </w:t>
      </w:r>
      <w:r w:rsidR="00A55929" w:rsidRPr="005D33BD">
        <w:rPr>
          <w:rFonts w:cs="Arial"/>
          <w:sz w:val="22"/>
          <w:szCs w:val="22"/>
        </w:rPr>
        <w:t xml:space="preserve">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r w:rsidR="00A110C6">
        <w:rPr>
          <w:rFonts w:cs="Arial"/>
          <w:color w:val="000000"/>
          <w:sz w:val="22"/>
          <w:szCs w:val="22"/>
        </w:rPr>
        <w:t xml:space="preserve"> </w:t>
      </w:r>
    </w:p>
    <w:p w14:paraId="520F02B8" w14:textId="77777777" w:rsidR="00D97391" w:rsidRPr="005D33BD" w:rsidRDefault="00D97391" w:rsidP="002C5A68">
      <w:pPr>
        <w:pStyle w:val="BNDES"/>
        <w:tabs>
          <w:tab w:val="left" w:pos="1701"/>
        </w:tabs>
        <w:spacing w:before="120"/>
        <w:rPr>
          <w:rFonts w:cs="Arial"/>
          <w:sz w:val="22"/>
          <w:szCs w:val="22"/>
        </w:rPr>
      </w:pPr>
    </w:p>
    <w:bookmarkEnd w:id="17"/>
    <w:p w14:paraId="24E82D0E" w14:textId="34B91A9E" w:rsidR="00A55929" w:rsidRPr="005D33BD" w:rsidRDefault="00A55929" w:rsidP="002C5A68">
      <w:pPr>
        <w:pStyle w:val="Ttulo1"/>
        <w:tabs>
          <w:tab w:val="left" w:pos="567"/>
        </w:tabs>
        <w:spacing w:before="120" w:line="240" w:lineRule="auto"/>
        <w:ind w:left="567" w:hanging="567"/>
        <w:rPr>
          <w:kern w:val="32"/>
          <w:sz w:val="22"/>
          <w:szCs w:val="22"/>
        </w:rPr>
      </w:pPr>
      <w:r w:rsidRPr="00666E18">
        <w:rPr>
          <w:kern w:val="32"/>
          <w:sz w:val="22"/>
          <w:szCs w:val="22"/>
        </w:rPr>
        <w:t xml:space="preserve">PARÁGRAFO </w:t>
      </w:r>
      <w:r w:rsidR="00EF4643">
        <w:rPr>
          <w:kern w:val="32"/>
          <w:sz w:val="22"/>
          <w:szCs w:val="22"/>
        </w:rPr>
        <w:t>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8"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8"/>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lastRenderedPageBreak/>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19"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19"/>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20" w:name="_Hlk42281305"/>
            <w:r w:rsidRPr="00985D20">
              <w:rPr>
                <w:rFonts w:ascii="Arial" w:hAnsi="Arial" w:cs="Arial"/>
                <w:color w:val="000000"/>
                <w:sz w:val="22"/>
                <w:szCs w:val="22"/>
              </w:rPr>
              <w:t>spestruturacao@simplificpavarini.com.br</w:t>
            </w:r>
            <w:bookmarkEnd w:id="20"/>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w:t>
            </w:r>
            <w:proofErr w:type="spellStart"/>
            <w:r w:rsidRPr="002C5A68">
              <w:rPr>
                <w:rFonts w:ascii="Arial" w:hAnsi="Arial" w:cs="Arial"/>
                <w:sz w:val="22"/>
                <w:szCs w:val="22"/>
              </w:rPr>
              <w:t>Farrapeira</w:t>
            </w:r>
            <w:proofErr w:type="spellEnd"/>
            <w:r w:rsidRPr="002C5A68">
              <w:rPr>
                <w:rFonts w:ascii="Arial" w:hAnsi="Arial" w:cs="Arial"/>
                <w:sz w:val="22"/>
                <w:szCs w:val="22"/>
              </w:rPr>
              <w:t xml:space="preserve">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21" w:name="_DV_M106"/>
      <w:bookmarkStart w:id="22" w:name="_DV_M107"/>
      <w:bookmarkStart w:id="23" w:name="_DV_M108"/>
      <w:bookmarkEnd w:id="21"/>
      <w:bookmarkEnd w:id="22"/>
      <w:bookmarkEnd w:id="23"/>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337AC4AA" w:rsidR="00880A8D" w:rsidRPr="005D33BD" w:rsidRDefault="00880A8D" w:rsidP="002C5A68">
      <w:pPr>
        <w:pStyle w:val="BNDES"/>
        <w:spacing w:before="120"/>
        <w:jc w:val="right"/>
        <w:rPr>
          <w:rFonts w:cs="Arial"/>
          <w:sz w:val="22"/>
          <w:szCs w:val="22"/>
        </w:rPr>
      </w:pPr>
      <w:r w:rsidRPr="005D33BD">
        <w:rPr>
          <w:rFonts w:cs="Arial"/>
          <w:sz w:val="22"/>
          <w:szCs w:val="22"/>
        </w:rPr>
        <w:t xml:space="preserve">Rio de Janeiro, </w:t>
      </w:r>
      <w:proofErr w:type="gramStart"/>
      <w:r w:rsidRPr="005D33BD">
        <w:rPr>
          <w:rFonts w:cs="Arial"/>
          <w:sz w:val="22"/>
          <w:szCs w:val="22"/>
        </w:rPr>
        <w:t>.....</w:t>
      </w:r>
      <w:proofErr w:type="gramEnd"/>
      <w:r w:rsidRPr="005D33BD">
        <w:rPr>
          <w:rFonts w:cs="Arial"/>
          <w:sz w:val="22"/>
          <w:szCs w:val="22"/>
        </w:rPr>
        <w:t xml:space="preserve"> de .................... de </w:t>
      </w:r>
      <w:r w:rsidR="00F42F89">
        <w:rPr>
          <w:rFonts w:cs="Arial"/>
          <w:sz w:val="22"/>
          <w:szCs w:val="22"/>
        </w:rPr>
        <w:t>2020</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07D77EAF"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00F42F89" w:rsidRPr="00C7347B">
        <w:rPr>
          <w:rFonts w:ascii="Arial" w:hAnsi="Arial" w:cs="Arial"/>
          <w:bCs/>
          <w:i/>
          <w:iCs/>
          <w:caps/>
          <w:color w:val="000000" w:themeColor="text1"/>
          <w:sz w:val="20"/>
          <w:szCs w:val="20"/>
        </w:rPr>
        <w:t>SIMPLIFIC PAVARINI DISTRIBUIDORA DE TÍTULOS E VALORES MOBILIÁRIOS LTDA.</w:t>
      </w:r>
      <w:r w:rsidRPr="00572D35">
        <w:rPr>
          <w:rFonts w:ascii="Arial" w:hAnsi="Arial" w:cs="Arial"/>
          <w:i/>
          <w:sz w:val="20"/>
          <w:szCs w:val="20"/>
        </w:rPr>
        <w:t xml:space="preserve"> E</w:t>
      </w:r>
      <w:r w:rsidRPr="0002351A">
        <w:rPr>
          <w:rFonts w:ascii="Arial" w:hAnsi="Arial" w:cs="Arial"/>
          <w:i/>
          <w:sz w:val="20"/>
          <w:szCs w:val="20"/>
        </w:rPr>
        <w:t xml:space="preserv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5C0CC6DB"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bookmarkStart w:id="24" w:name="_Hlk47574430"/>
      <w:r w:rsidR="003C2D97">
        <w:rPr>
          <w:rFonts w:ascii="Arial" w:hAnsi="Arial" w:cs="Arial"/>
          <w:b/>
          <w:bCs/>
          <w:sz w:val="22"/>
          <w:szCs w:val="22"/>
          <w:u w:val="single"/>
        </w:rPr>
        <w:t>, na qualidade de representante dos DE</w:t>
      </w:r>
      <w:r w:rsidR="001B75E7">
        <w:rPr>
          <w:rFonts w:ascii="Arial" w:hAnsi="Arial" w:cs="Arial"/>
          <w:b/>
          <w:bCs/>
          <w:sz w:val="22"/>
          <w:szCs w:val="22"/>
          <w:u w:val="single"/>
        </w:rPr>
        <w:t>BE</w:t>
      </w:r>
      <w:r w:rsidR="003C2D97">
        <w:rPr>
          <w:rFonts w:ascii="Arial" w:hAnsi="Arial" w:cs="Arial"/>
          <w:b/>
          <w:bCs/>
          <w:sz w:val="22"/>
          <w:szCs w:val="22"/>
          <w:u w:val="single"/>
        </w:rPr>
        <w:t>NTURI</w:t>
      </w:r>
      <w:r w:rsidR="001B75E7">
        <w:rPr>
          <w:rFonts w:ascii="Arial" w:hAnsi="Arial" w:cs="Arial"/>
          <w:b/>
          <w:bCs/>
          <w:sz w:val="22"/>
          <w:szCs w:val="22"/>
          <w:u w:val="single"/>
        </w:rPr>
        <w:t>S</w:t>
      </w:r>
      <w:r w:rsidR="003C2D97">
        <w:rPr>
          <w:rFonts w:ascii="Arial" w:hAnsi="Arial" w:cs="Arial"/>
          <w:b/>
          <w:bCs/>
          <w:sz w:val="22"/>
          <w:szCs w:val="22"/>
          <w:u w:val="single"/>
        </w:rPr>
        <w:t>TAS DA 1ª EMISSÃO e dos DEBENTURISTAS DA 2ª EMISSÃO</w:t>
      </w:r>
      <w:bookmarkEnd w:id="24"/>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31EE6F7D" w14:textId="4B8C095C" w:rsidR="00E615F3" w:rsidRDefault="00AB0053" w:rsidP="003C2D97">
      <w:pPr>
        <w:tabs>
          <w:tab w:val="left" w:pos="1134"/>
          <w:tab w:val="right" w:pos="5670"/>
        </w:tabs>
        <w:spacing w:before="120"/>
        <w:jc w:val="both"/>
        <w:rPr>
          <w:rFonts w:ascii="Arial" w:hAnsi="Arial" w:cs="Arial"/>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Máquinas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B16E16">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Turbinas a vapor de condensação com módulos acoplados tipo "Tandem" (eixo e rotores em linha) - Potência 345MW - Rotação 3600RPM - Número de série: 84068100 -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vácuo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Aquecedor HP (válvula incluída)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B16E16">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Desaerador</w:t>
            </w:r>
            <w:proofErr w:type="spellEnd"/>
            <w:r w:rsidRPr="0042768F">
              <w:rPr>
                <w:rFonts w:ascii="Arial" w:hAnsi="Arial" w:cs="Arial"/>
                <w:color w:val="000000"/>
                <w:sz w:val="18"/>
                <w:szCs w:val="18"/>
              </w:rPr>
              <w:t xml:space="preserve">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Steam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 a Vapor Auxiliar (Turbina de Bomba de Água de Alimentação)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Nanjing</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Huaxing</w:t>
            </w:r>
            <w:proofErr w:type="spellEnd"/>
            <w:r w:rsidRPr="0042768F">
              <w:rPr>
                <w:rFonts w:ascii="Arial" w:hAnsi="Arial" w:cs="Arial"/>
                <w:color w:val="000000"/>
                <w:sz w:val="18"/>
                <w:szCs w:val="18"/>
              </w:rPr>
              <w:t xml:space="preserve">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Vaso de Pressão (Todos os Vasos de Pressão e Vasos de Pressão Normal)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Filtro de água elétrico (para bomba de água de ciclo aberto)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Pall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Filter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Equipamento de Purificação de Óleo (Para Turbina)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Ciclo Aberto e Bomba de Água de Ciclo Fechado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Material de isolamento térmico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B16E16">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Pruss</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Armaturen</w:t>
            </w:r>
            <w:proofErr w:type="spellEnd"/>
            <w:r w:rsidRPr="0042768F">
              <w:rPr>
                <w:rFonts w:ascii="Arial" w:hAnsi="Arial" w:cs="Arial"/>
                <w:color w:val="000000"/>
                <w:sz w:val="18"/>
                <w:szCs w:val="18"/>
              </w:rPr>
              <w:t xml:space="preserve">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 LP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Refrigerador de Ciclo Fechado (Trocador de Calor de Placa e Trocador de Calor para Resfriador de Escória)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Shanghai </w:t>
            </w:r>
            <w:proofErr w:type="spellStart"/>
            <w:r w:rsidRPr="0042768F">
              <w:rPr>
                <w:rFonts w:ascii="Arial" w:hAnsi="Arial" w:cs="Arial"/>
                <w:color w:val="000000"/>
                <w:sz w:val="18"/>
                <w:szCs w:val="18"/>
              </w:rPr>
              <w:t>Taprogge</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Limpeza de Esferas de Tubo Condensador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1.499.295,41 </w:t>
            </w:r>
          </w:p>
        </w:tc>
      </w:tr>
      <w:tr w:rsidR="00AB17F6" w:rsidRPr="002329E5" w14:paraId="3C6AA44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Beijing </w:t>
            </w:r>
            <w:proofErr w:type="spellStart"/>
            <w:r w:rsidRPr="0042768F">
              <w:rPr>
                <w:rFonts w:ascii="Arial" w:hAnsi="Arial" w:cs="Arial"/>
                <w:color w:val="000000"/>
                <w:sz w:val="18"/>
                <w:szCs w:val="18"/>
              </w:rPr>
              <w:t>Guodian</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MSP / CRHP / HRHP / HPFWP (Encanamentos e acessórios para tubos e </w:t>
            </w:r>
            <w:proofErr w:type="spellStart"/>
            <w:r w:rsidRPr="0042768F">
              <w:rPr>
                <w:rFonts w:ascii="Arial" w:hAnsi="Arial" w:cs="Arial"/>
                <w:color w:val="000000"/>
                <w:sz w:val="18"/>
                <w:szCs w:val="18"/>
              </w:rPr>
              <w:t>ping</w:t>
            </w:r>
            <w:proofErr w:type="spellEnd"/>
            <w:r w:rsidRPr="0042768F">
              <w:rPr>
                <w:rFonts w:ascii="Arial" w:hAnsi="Arial" w:cs="Arial"/>
                <w:color w:val="000000"/>
                <w:sz w:val="18"/>
                <w:szCs w:val="18"/>
              </w:rPr>
              <w:t xml:space="preserve">)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reposição condensada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transferência de óleo lubrificante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que ataca a 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drenagem de baixa pressão aquecedor (motor incluído)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Condensador e Aquecedor LP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Geradores elétricos trifásicos de corrente alternada com potência nominal de 345MW, frequência de 60Hz, tensão nominal de 21kV, rotação 3.600 rpm - Número de série: 85016400 - Nota Fiscal de Entrada nº 1200 -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B16E16">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B16E16">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B16E16">
            <w:pPr>
              <w:rPr>
                <w:rFonts w:ascii="Arial" w:hAnsi="Arial" w:cs="Arial"/>
                <w:sz w:val="18"/>
                <w:szCs w:val="18"/>
              </w:rPr>
            </w:pPr>
            <w:r w:rsidRPr="0042768F">
              <w:rPr>
                <w:rFonts w:ascii="Arial" w:hAnsi="Arial" w:cs="Arial"/>
                <w:color w:val="000000"/>
                <w:sz w:val="18"/>
                <w:szCs w:val="18"/>
              </w:rPr>
              <w:t xml:space="preserve">Transformador </w:t>
            </w:r>
            <w:proofErr w:type="spellStart"/>
            <w:r w:rsidRPr="0042768F">
              <w:rPr>
                <w:rFonts w:ascii="Arial" w:hAnsi="Arial" w:cs="Arial"/>
                <w:color w:val="000000"/>
                <w:sz w:val="18"/>
                <w:szCs w:val="18"/>
              </w:rPr>
              <w:t>stand-by</w:t>
            </w:r>
            <w:proofErr w:type="spellEnd"/>
            <w:r w:rsidRPr="0042768F">
              <w:rPr>
                <w:rFonts w:ascii="Arial" w:hAnsi="Arial" w:cs="Arial"/>
                <w:color w:val="000000"/>
                <w:sz w:val="18"/>
                <w:szCs w:val="18"/>
              </w:rPr>
              <w:t xml:space="preserve">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B16E16">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Geradoras de vapor tipo Torre - Modelo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345MW (CFB) - Marca: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 Número de série: 84021100 -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Saimo</w:t>
            </w:r>
            <w:proofErr w:type="spellEnd"/>
            <w:r w:rsidRPr="0042768F">
              <w:rPr>
                <w:rFonts w:ascii="Arial" w:hAnsi="Arial" w:cs="Arial"/>
                <w:color w:val="000000"/>
                <w:sz w:val="18"/>
                <w:szCs w:val="18"/>
              </w:rPr>
              <w:t xml:space="preserve">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Gravimétrico </w:t>
            </w:r>
            <w:proofErr w:type="spellStart"/>
            <w:r w:rsidRPr="0042768F">
              <w:rPr>
                <w:rFonts w:ascii="Arial" w:hAnsi="Arial" w:cs="Arial"/>
                <w:color w:val="000000"/>
                <w:sz w:val="18"/>
                <w:szCs w:val="18"/>
              </w:rPr>
              <w:t>Tipe</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Belt</w:t>
            </w:r>
            <w:proofErr w:type="spellEnd"/>
            <w:r w:rsidRPr="0042768F">
              <w:rPr>
                <w:rFonts w:ascii="Arial" w:hAnsi="Arial" w:cs="Arial"/>
                <w:color w:val="000000"/>
                <w:sz w:val="18"/>
                <w:szCs w:val="18"/>
              </w:rPr>
              <w:t xml:space="preserve">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Wuhan </w:t>
            </w:r>
            <w:proofErr w:type="spellStart"/>
            <w:r w:rsidRPr="0042768F">
              <w:rPr>
                <w:rFonts w:ascii="Arial" w:hAnsi="Arial" w:cs="Arial"/>
                <w:color w:val="000000"/>
                <w:sz w:val="18"/>
                <w:szCs w:val="18"/>
              </w:rPr>
              <w:t>Greatall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Dynamic</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fluidizado de alta pressão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3.213.246,05 </w:t>
            </w:r>
          </w:p>
        </w:tc>
      </w:tr>
      <w:tr w:rsidR="00AB17F6" w:rsidRPr="002329E5" w14:paraId="6375344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calibração induzido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Primário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secundário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RUNPAQ Energy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Caldeira de Inicialização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Sichuan New </w:t>
            </w:r>
            <w:proofErr w:type="spellStart"/>
            <w:r w:rsidRPr="0042768F">
              <w:rPr>
                <w:rFonts w:ascii="Arial" w:hAnsi="Arial" w:cs="Arial"/>
                <w:color w:val="000000"/>
                <w:sz w:val="18"/>
                <w:szCs w:val="18"/>
              </w:rPr>
              <w:t>Hairun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Pump</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óleo diesel leve (somente bombas de óleo e purificador)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Ximing</w:t>
            </w:r>
            <w:proofErr w:type="spellEnd"/>
            <w:r w:rsidRPr="0042768F">
              <w:rPr>
                <w:rFonts w:ascii="Arial" w:hAnsi="Arial" w:cs="Arial"/>
                <w:color w:val="000000"/>
                <w:sz w:val="18"/>
                <w:szCs w:val="18"/>
              </w:rPr>
              <w:t xml:space="preserve">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Jinghui</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Eletricak</w:t>
            </w:r>
            <w:proofErr w:type="spellEnd"/>
            <w:r w:rsidRPr="0042768F">
              <w:rPr>
                <w:rFonts w:ascii="Arial" w:hAnsi="Arial" w:cs="Arial"/>
                <w:color w:val="000000"/>
                <w:sz w:val="18"/>
                <w:szCs w:val="18"/>
              </w:rPr>
              <w:t xml:space="preserve">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Amortecedor (amortecedor de combustão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Zhejiang</w:t>
            </w:r>
            <w:proofErr w:type="spellEnd"/>
            <w:r w:rsidRPr="0042768F">
              <w:rPr>
                <w:rFonts w:ascii="Arial" w:hAnsi="Arial" w:cs="Arial"/>
                <w:sz w:val="18"/>
                <w:szCs w:val="18"/>
              </w:rPr>
              <w:t xml:space="preserve"> </w:t>
            </w:r>
            <w:proofErr w:type="spellStart"/>
            <w:r w:rsidRPr="0042768F">
              <w:rPr>
                <w:rFonts w:ascii="Arial" w:hAnsi="Arial" w:cs="Arial"/>
                <w:sz w:val="18"/>
                <w:szCs w:val="18"/>
              </w:rPr>
              <w:t>Feida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Precipitador eletrostático - Nota Fiscal de </w:t>
            </w:r>
            <w:proofErr w:type="spellStart"/>
            <w:r w:rsidRPr="0042768F">
              <w:rPr>
                <w:rFonts w:ascii="Arial" w:hAnsi="Arial" w:cs="Arial"/>
                <w:sz w:val="18"/>
                <w:szCs w:val="18"/>
              </w:rPr>
              <w:t>Entradanº</w:t>
            </w:r>
            <w:proofErr w:type="spellEnd"/>
            <w:r w:rsidRPr="0042768F">
              <w:rPr>
                <w:rFonts w:ascii="Arial" w:hAnsi="Arial" w:cs="Arial"/>
                <w:sz w:val="18"/>
                <w:szCs w:val="18"/>
              </w:rPr>
              <w:t xml:space="preserve"> 6 -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Bomba de água de alimentação (bomba de reforço,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B16E16">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Bomba de Água Condensada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B16E16">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B16E16">
            <w:pPr>
              <w:jc w:val="both"/>
              <w:rPr>
                <w:rFonts w:ascii="Arial" w:hAnsi="Arial" w:cs="Arial"/>
                <w:sz w:val="18"/>
                <w:szCs w:val="18"/>
              </w:rPr>
            </w:pPr>
            <w:r w:rsidRPr="0042768F">
              <w:rPr>
                <w:rFonts w:ascii="Arial" w:hAnsi="Arial" w:cs="Arial"/>
                <w:sz w:val="18"/>
                <w:szCs w:val="18"/>
              </w:rPr>
              <w:t>* A </w:t>
            </w:r>
            <w:proofErr w:type="spellStart"/>
            <w:r w:rsidRPr="0042768F">
              <w:rPr>
                <w:rFonts w:ascii="Arial" w:hAnsi="Arial" w:cs="Arial"/>
                <w:sz w:val="18"/>
                <w:szCs w:val="18"/>
              </w:rPr>
              <w:t>Contitech</w:t>
            </w:r>
            <w:proofErr w:type="spellEnd"/>
            <w:r w:rsidRPr="0042768F">
              <w:rPr>
                <w:rFonts w:ascii="Arial" w:hAnsi="Arial" w:cs="Arial"/>
                <w:sz w:val="18"/>
                <w:szCs w:val="18"/>
              </w:rPr>
              <w:t>,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Seagul</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B16E16">
            <w:pPr>
              <w:rPr>
                <w:rFonts w:ascii="Arial" w:hAnsi="Arial" w:cs="Arial"/>
                <w:sz w:val="18"/>
                <w:szCs w:val="18"/>
              </w:rPr>
            </w:pPr>
            <w:r w:rsidRPr="0042768F">
              <w:rPr>
                <w:rFonts w:ascii="Arial" w:hAnsi="Arial" w:cs="Arial"/>
                <w:sz w:val="18"/>
                <w:szCs w:val="18"/>
              </w:rPr>
              <w:t>Torre Resfriamento - Tipo GNZFC-4450 - Número de Série: 201610 - Notas Fiscais de Entrada nº 1713, 2527 e 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8.716.123,30</w:t>
            </w:r>
          </w:p>
        </w:tc>
      </w:tr>
      <w:tr w:rsidR="00AB17F6" w:rsidRPr="002329E5" w14:paraId="1D0483F5"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K) COMPRESSORES AR SERVIÇO - TIPO - DE PARAFUSO</w:t>
            </w:r>
          </w:p>
        </w:tc>
      </w:tr>
      <w:tr w:rsidR="00AB17F6" w:rsidRPr="002329E5" w14:paraId="2D2DB56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B16E16">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B16E16">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xml:space="preserve">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B16E16">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proofErr w:type="gramStart"/>
      <w:r w:rsidRPr="005D33BD">
        <w:rPr>
          <w:rFonts w:ascii="Arial" w:hAnsi="Arial" w:cs="Arial"/>
          <w:sz w:val="22"/>
          <w:szCs w:val="22"/>
        </w:rPr>
        <w:t>.....</w:t>
      </w:r>
      <w:proofErr w:type="gramEnd"/>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 xml:space="preserve">Rua Joaquim Floriano 466, bloco B, </w:t>
      </w:r>
      <w:proofErr w:type="spellStart"/>
      <w:r w:rsidRPr="00CC7E76">
        <w:rPr>
          <w:rFonts w:ascii="Arial" w:hAnsi="Arial" w:cs="Arial"/>
          <w:color w:val="000000" w:themeColor="text1"/>
          <w:sz w:val="22"/>
          <w:szCs w:val="22"/>
        </w:rPr>
        <w:t>conj</w:t>
      </w:r>
      <w:proofErr w:type="spellEnd"/>
      <w:r w:rsidRPr="00CC7E76">
        <w:rPr>
          <w:rFonts w:ascii="Arial" w:hAnsi="Arial" w:cs="Arial"/>
          <w:color w:val="000000" w:themeColor="text1"/>
          <w:sz w:val="22"/>
          <w:szCs w:val="22"/>
        </w:rPr>
        <w:t xml:space="preserve">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 xml:space="preserve">Contrato de Penhor de Máquinas e Equipamentos e Outras Avenças nº ................, celebrado em </w:t>
      </w:r>
      <w:proofErr w:type="gramStart"/>
      <w:r w:rsidRPr="005D33BD">
        <w:rPr>
          <w:rFonts w:ascii="Arial" w:hAnsi="Arial" w:cs="Arial"/>
          <w:b/>
          <w:sz w:val="22"/>
          <w:szCs w:val="22"/>
          <w:u w:val="single"/>
        </w:rPr>
        <w:t>.....</w:t>
      </w:r>
      <w:proofErr w:type="gramEnd"/>
      <w:r w:rsidRPr="005D33BD">
        <w:rPr>
          <w:rFonts w:ascii="Arial" w:hAnsi="Arial" w:cs="Arial"/>
          <w:b/>
          <w:sz w:val="22"/>
          <w:szCs w:val="22"/>
          <w:u w:val="single"/>
        </w:rPr>
        <w:t xml:space="preserve">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0295C00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w:t>
      </w:r>
      <w:proofErr w:type="gramStart"/>
      <w:r w:rsidRPr="005D33BD">
        <w:rPr>
          <w:rFonts w:ascii="Arial" w:hAnsi="Arial" w:cs="Arial"/>
          <w:sz w:val="22"/>
          <w:szCs w:val="22"/>
        </w:rPr>
        <w:t>.....</w:t>
      </w:r>
      <w:proofErr w:type="gramEnd"/>
      <w:r w:rsidRPr="005D33BD">
        <w:rPr>
          <w:rFonts w:ascii="Arial" w:hAnsi="Arial" w:cs="Arial"/>
          <w:sz w:val="22"/>
          <w:szCs w:val="22"/>
        </w:rPr>
        <w:t xml:space="preserve">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24C591B0"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para fins de cumprimento do art. 1.424 do Código Civil.</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6B1B1C1D" w:rsidR="00AB3BE2" w:rsidRDefault="00B94A38" w:rsidP="002C5A68">
      <w:pPr>
        <w:spacing w:before="120"/>
        <w:rPr>
          <w:rFonts w:ascii="Arial" w:hAnsi="Arial" w:cs="Arial"/>
          <w:b/>
          <w:sz w:val="22"/>
          <w:szCs w:val="22"/>
        </w:rPr>
      </w:pPr>
      <w:r w:rsidRPr="005D33BD">
        <w:rPr>
          <w:rFonts w:ascii="Arial" w:hAnsi="Arial" w:cs="Arial"/>
          <w:b/>
          <w:sz w:val="22"/>
          <w:szCs w:val="22"/>
        </w:rPr>
        <w:br w:type="page"/>
      </w:r>
    </w:p>
    <w:p w14:paraId="0A12760E" w14:textId="77777777" w:rsidR="001430BB" w:rsidRPr="005D33BD" w:rsidRDefault="001430BB" w:rsidP="002C5A68">
      <w:pPr>
        <w:spacing w:before="120"/>
        <w:rPr>
          <w:rFonts w:ascii="Arial" w:hAnsi="Arial" w:cs="Arial"/>
          <w:b/>
          <w:bCs/>
          <w:caps/>
          <w:sz w:val="22"/>
          <w:szCs w:val="22"/>
          <w:u w:val="single"/>
        </w:rPr>
      </w:pP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25" w:name="_DV_M320"/>
      <w:bookmarkStart w:id="26" w:name="_DV_M321"/>
      <w:bookmarkEnd w:id="25"/>
      <w:bookmarkEnd w:id="26"/>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27" w:name="_DV_M322"/>
      <w:bookmarkEnd w:id="27"/>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28" w:name="_DV_M323"/>
      <w:bookmarkStart w:id="29" w:name="_DV_M324"/>
      <w:bookmarkEnd w:id="28"/>
      <w:bookmarkEnd w:id="29"/>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30" w:name="_DV_M325"/>
      <w:bookmarkEnd w:id="30"/>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7CD8A21" w:rsidR="00601C7C" w:rsidRPr="00A476A5" w:rsidRDefault="00601C7C" w:rsidP="00601C7C">
      <w:pPr>
        <w:tabs>
          <w:tab w:val="left" w:pos="1701"/>
          <w:tab w:val="right" w:pos="9072"/>
        </w:tabs>
        <w:spacing w:before="120"/>
        <w:jc w:val="both"/>
        <w:rPr>
          <w:rFonts w:ascii="Arial" w:eastAsia="SimSun" w:hAnsi="Arial" w:cs="Arial"/>
          <w:sz w:val="22"/>
          <w:szCs w:val="22"/>
        </w:rPr>
      </w:pPr>
      <w:proofErr w:type="spellStart"/>
      <w:r>
        <w:rPr>
          <w:rFonts w:ascii="Arial" w:eastAsia="SimSun" w:hAnsi="Arial" w:cs="Arial"/>
          <w:bCs/>
          <w:iCs/>
          <w:sz w:val="22"/>
          <w:szCs w:val="22"/>
        </w:rPr>
        <w:t>à</w:t>
      </w:r>
      <w:proofErr w:type="spellEnd"/>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w:t>
      </w:r>
      <w:r w:rsidR="001430BB">
        <w:rPr>
          <w:rFonts w:ascii="Arial" w:hAnsi="Arial" w:cs="Arial"/>
          <w:sz w:val="22"/>
          <w:szCs w:val="22"/>
        </w:rPr>
        <w:t xml:space="preserve">(i) </w:t>
      </w:r>
      <w:r w:rsidRPr="00A476A5">
        <w:rPr>
          <w:rFonts w:ascii="Arial" w:hAnsi="Arial" w:cs="Arial"/>
          <w:sz w:val="22"/>
          <w:szCs w:val="22"/>
        </w:rPr>
        <w:t xml:space="preserve">das debêntures da </w:t>
      </w:r>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Pr="00A476A5">
        <w:rPr>
          <w:rFonts w:ascii="Arial" w:hAnsi="Arial" w:cs="Arial"/>
          <w:sz w:val="22"/>
          <w:szCs w:val="22"/>
        </w:rPr>
        <w:t>da Usina Termelétrica Pampa Sul S.A. (“</w:t>
      </w:r>
      <w:r w:rsidRPr="00A476A5">
        <w:rPr>
          <w:rFonts w:ascii="Arial" w:hAnsi="Arial" w:cs="Arial"/>
          <w:b/>
          <w:sz w:val="22"/>
          <w:szCs w:val="22"/>
        </w:rPr>
        <w:t>DEBENTURISTAS</w:t>
      </w:r>
      <w:r w:rsidR="00D771BB">
        <w:rPr>
          <w:rFonts w:ascii="Arial" w:hAnsi="Arial" w:cs="Arial"/>
          <w:b/>
          <w:sz w:val="22"/>
          <w:szCs w:val="22"/>
        </w:rPr>
        <w:t xml:space="preserve"> DA 1ª EMISSÃO</w:t>
      </w:r>
      <w:r w:rsidRPr="00A476A5">
        <w:rPr>
          <w:rFonts w:ascii="Arial" w:hAnsi="Arial" w:cs="Arial"/>
          <w:sz w:val="22"/>
          <w:szCs w:val="22"/>
        </w:rPr>
        <w:t>”)</w:t>
      </w:r>
      <w:bookmarkStart w:id="31" w:name="_Hlk47574490"/>
      <w:r w:rsidR="00D771BB">
        <w:rPr>
          <w:rFonts w:ascii="Arial" w:hAnsi="Arial" w:cs="Arial"/>
          <w:sz w:val="22"/>
          <w:szCs w:val="22"/>
        </w:rPr>
        <w:t xml:space="preserve"> e (</w:t>
      </w:r>
      <w:proofErr w:type="spellStart"/>
      <w:r w:rsidR="00D771BB">
        <w:rPr>
          <w:rFonts w:ascii="Arial" w:hAnsi="Arial" w:cs="Arial"/>
          <w:sz w:val="22"/>
          <w:szCs w:val="22"/>
        </w:rPr>
        <w:t>ii</w:t>
      </w:r>
      <w:proofErr w:type="spellEnd"/>
      <w:r w:rsidR="00D771BB">
        <w:rPr>
          <w:rFonts w:ascii="Arial" w:hAnsi="Arial" w:cs="Arial"/>
          <w:sz w:val="22"/>
          <w:szCs w:val="22"/>
        </w:rPr>
        <w:t xml:space="preserve">) </w:t>
      </w:r>
      <w:r w:rsidR="00D771BB" w:rsidRPr="00A476A5">
        <w:rPr>
          <w:rFonts w:ascii="Arial" w:hAnsi="Arial" w:cs="Arial"/>
          <w:sz w:val="22"/>
          <w:szCs w:val="22"/>
        </w:rPr>
        <w:t xml:space="preserve">das debêntures da </w:t>
      </w:r>
      <w:r w:rsidR="00D771BB">
        <w:rPr>
          <w:rFonts w:ascii="Arial" w:hAnsi="Arial" w:cs="Arial"/>
          <w:sz w:val="22"/>
          <w:szCs w:val="22"/>
        </w:rPr>
        <w:t>2</w:t>
      </w:r>
      <w:r w:rsidR="00D771BB" w:rsidRPr="002153BA">
        <w:rPr>
          <w:rFonts w:ascii="Arial" w:hAnsi="Arial" w:cs="Arial"/>
          <w:sz w:val="22"/>
          <w:szCs w:val="22"/>
        </w:rPr>
        <w:t>ª (</w:t>
      </w:r>
      <w:r w:rsidR="00D771BB">
        <w:rPr>
          <w:rFonts w:ascii="Arial" w:hAnsi="Arial" w:cs="Arial"/>
          <w:sz w:val="22"/>
          <w:szCs w:val="22"/>
        </w:rPr>
        <w:t>segunda</w:t>
      </w:r>
      <w:r w:rsidR="00D771BB" w:rsidRPr="002153BA">
        <w:rPr>
          <w:rFonts w:ascii="Arial" w:hAnsi="Arial" w:cs="Arial"/>
          <w:sz w:val="22"/>
          <w:szCs w:val="22"/>
        </w:rPr>
        <w:t xml:space="preserve">) emissão de debêntures simples, não conversíveis em ações, da espécie com garantia real, com garantia adicional fidejussória, para distribuição pública, em duas séries, </w:t>
      </w:r>
      <w:r w:rsidR="00D771BB" w:rsidRPr="00A476A5">
        <w:rPr>
          <w:rFonts w:ascii="Arial" w:hAnsi="Arial" w:cs="Arial"/>
          <w:sz w:val="22"/>
          <w:szCs w:val="22"/>
        </w:rPr>
        <w:t>da Usina Termelétrica Pampa Sul S.A. (“</w:t>
      </w:r>
      <w:r w:rsidR="00D771BB" w:rsidRPr="00A476A5">
        <w:rPr>
          <w:rFonts w:ascii="Arial" w:hAnsi="Arial" w:cs="Arial"/>
          <w:b/>
          <w:sz w:val="22"/>
          <w:szCs w:val="22"/>
        </w:rPr>
        <w:t>DEBENTURISTAS</w:t>
      </w:r>
      <w:r w:rsidR="00D771BB">
        <w:rPr>
          <w:rFonts w:ascii="Arial" w:hAnsi="Arial" w:cs="Arial"/>
          <w:b/>
          <w:sz w:val="22"/>
          <w:szCs w:val="22"/>
        </w:rPr>
        <w:t xml:space="preserve"> DA 2ª EMISSÃO</w:t>
      </w:r>
      <w:r w:rsidR="00D771BB" w:rsidRPr="00A476A5">
        <w:rPr>
          <w:rFonts w:ascii="Arial" w:hAnsi="Arial" w:cs="Arial"/>
          <w:sz w:val="22"/>
          <w:szCs w:val="22"/>
        </w:rPr>
        <w:t>”</w:t>
      </w:r>
      <w:r w:rsidR="00D771BB">
        <w:rPr>
          <w:rFonts w:ascii="Arial" w:hAnsi="Arial" w:cs="Arial"/>
          <w:sz w:val="22"/>
          <w:szCs w:val="22"/>
        </w:rPr>
        <w:t xml:space="preserve"> e, e em conjunto com os DEBENTURISTAS DA 1ª EMISSÃO, “</w:t>
      </w:r>
      <w:r w:rsidR="00D771BB">
        <w:rPr>
          <w:rFonts w:ascii="Arial" w:hAnsi="Arial" w:cs="Arial"/>
          <w:b/>
          <w:bCs/>
          <w:sz w:val="22"/>
          <w:szCs w:val="22"/>
        </w:rPr>
        <w:t>DEBENTURISTAS</w:t>
      </w:r>
      <w:r w:rsidR="00D771BB">
        <w:rPr>
          <w:rFonts w:ascii="Arial" w:hAnsi="Arial" w:cs="Arial"/>
          <w:sz w:val="22"/>
          <w:szCs w:val="22"/>
        </w:rPr>
        <w:t>”)</w:t>
      </w:r>
      <w:bookmarkEnd w:id="31"/>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3F213983" w:rsidR="000064C5" w:rsidRPr="005D33BD" w:rsidRDefault="00461991" w:rsidP="002C5A68">
      <w:pPr>
        <w:spacing w:before="120"/>
        <w:jc w:val="both"/>
        <w:rPr>
          <w:rFonts w:ascii="Arial" w:eastAsia="SimSun" w:hAnsi="Arial" w:cs="Arial"/>
          <w:sz w:val="22"/>
          <w:szCs w:val="22"/>
        </w:rPr>
      </w:pPr>
      <w:bookmarkStart w:id="32" w:name="_DV_M326"/>
      <w:bookmarkStart w:id="33" w:name="_DV_M333"/>
      <w:bookmarkEnd w:id="32"/>
      <w:bookmarkEnd w:id="33"/>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w:t>
      </w:r>
      <w:r w:rsidR="00D771BB">
        <w:rPr>
          <w:rFonts w:ascii="Arial" w:eastAsia="SimSun" w:hAnsi="Arial" w:cs="Arial"/>
          <w:sz w:val="22"/>
          <w:szCs w:val="22"/>
        </w:rPr>
        <w:t>“</w:t>
      </w:r>
      <w:r w:rsidRPr="005D33BD">
        <w:rPr>
          <w:rFonts w:ascii="Arial" w:eastAsia="SimSun" w:hAnsi="Arial" w:cs="Arial"/>
          <w:sz w:val="22"/>
          <w:szCs w:val="22"/>
        </w:rPr>
        <w:t>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D771BB">
        <w:rPr>
          <w:rFonts w:ascii="Arial" w:eastAsia="SimSun" w:hAnsi="Arial" w:cs="Arial"/>
          <w:sz w:val="22"/>
          <w:szCs w:val="22"/>
        </w:rPr>
        <w:t>”</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lastRenderedPageBreak/>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510D9B71" w14:textId="77777777" w:rsidR="0002351A" w:rsidRDefault="00461991" w:rsidP="002C5A68">
      <w:pPr>
        <w:pStyle w:val="a"/>
        <w:spacing w:before="120" w:after="0"/>
        <w:rPr>
          <w:rFonts w:cs="Arial"/>
          <w:sz w:val="22"/>
          <w:szCs w:val="22"/>
        </w:rPr>
      </w:pPr>
      <w:r w:rsidRPr="005D33BD">
        <w:rPr>
          <w:rFonts w:cs="Arial"/>
          <w:sz w:val="22"/>
          <w:szCs w:val="22"/>
        </w:rPr>
        <w:lastRenderedPageBreak/>
        <w:t xml:space="preserve">Rio de </w:t>
      </w:r>
      <w:proofErr w:type="gramStart"/>
      <w:r w:rsidRPr="005D33BD">
        <w:rPr>
          <w:rFonts w:cs="Arial"/>
          <w:sz w:val="22"/>
          <w:szCs w:val="22"/>
        </w:rPr>
        <w:t xml:space="preserve">Janeiro,   </w:t>
      </w:r>
      <w:proofErr w:type="gramEnd"/>
      <w:r w:rsidRPr="005D33BD">
        <w:rPr>
          <w:rFonts w:cs="Arial"/>
          <w:sz w:val="22"/>
          <w:szCs w:val="22"/>
        </w:rPr>
        <w:t xml:space="preserve"> de           </w:t>
      </w:r>
      <w:proofErr w:type="spellStart"/>
      <w:r w:rsidRPr="005D33BD">
        <w:rPr>
          <w:rFonts w:cs="Arial"/>
          <w:sz w:val="22"/>
          <w:szCs w:val="22"/>
        </w:rPr>
        <w:t>de</w:t>
      </w:r>
      <w:proofErr w:type="spellEnd"/>
      <w:r w:rsidRPr="005D33BD">
        <w:rPr>
          <w:rFonts w:cs="Arial"/>
          <w:sz w:val="22"/>
          <w:szCs w:val="22"/>
        </w:rPr>
        <w:t xml:space="preserv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8A81BAC" w:rsidR="0012128B"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643A8174" w14:textId="77777777" w:rsidR="00D771BB" w:rsidRPr="005D33BD" w:rsidRDefault="00D771BB" w:rsidP="002C5A68">
      <w:pPr>
        <w:spacing w:before="120"/>
        <w:rPr>
          <w:rFonts w:ascii="Arial" w:hAnsi="Arial" w:cs="Arial"/>
          <w:b/>
          <w:bCs/>
          <w:caps/>
          <w:sz w:val="22"/>
          <w:szCs w:val="22"/>
        </w:rPr>
      </w:pP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451585"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61849384" r:id="rId9"/>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1pt;height:35.45pt" o:ole="">
            <v:imagedata r:id="rId10" o:title=""/>
          </v:shape>
          <o:OLEObject Type="Embed" ProgID="Equation.3" ShapeID="_x0000_i1026" DrawAspect="Content" ObjectID="_1661849383" r:id="rId11"/>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w:t>
      </w:r>
      <w:r w:rsidRPr="00FE53BA">
        <w:rPr>
          <w:rFonts w:cs="Arial"/>
          <w:sz w:val="22"/>
          <w:szCs w:val="22"/>
        </w:rPr>
        <w:lastRenderedPageBreak/>
        <w:t xml:space="preserve">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F36B5F">
      <w:pPr>
        <w:spacing w:before="100" w:beforeAutospacing="1"/>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1A590AA3" w:rsidR="00AB0C8F" w:rsidRDefault="00666E18"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 xml:space="preserve">CONDIÇÕES FINANCEIRAS DA </w:t>
      </w:r>
      <w:r w:rsidR="00AB0C8F" w:rsidRPr="00212572">
        <w:rPr>
          <w:rFonts w:ascii="Arial" w:eastAsia="SimSun" w:hAnsi="Arial" w:cs="Arial"/>
          <w:b/>
          <w:bCs/>
          <w:smallCaps/>
          <w:sz w:val="22"/>
          <w:szCs w:val="22"/>
        </w:rPr>
        <w:t>ESCRITURA DE EMISSÃO</w:t>
      </w:r>
      <w:r w:rsidR="00AB0C8F" w:rsidRPr="005D33BD">
        <w:rPr>
          <w:rFonts w:ascii="Arial" w:eastAsia="SimSun" w:hAnsi="Arial" w:cs="Arial"/>
          <w:b/>
          <w:bCs/>
          <w:smallCaps/>
          <w:sz w:val="22"/>
          <w:szCs w:val="22"/>
        </w:rPr>
        <w:t xml:space="preserve"> </w:t>
      </w:r>
      <w:r w:rsidR="00E30797">
        <w:rPr>
          <w:rFonts w:ascii="Arial" w:eastAsia="SimSun" w:hAnsi="Arial" w:cs="Arial"/>
          <w:b/>
          <w:bCs/>
          <w:smallCaps/>
          <w:sz w:val="22"/>
          <w:szCs w:val="22"/>
        </w:rPr>
        <w:t>476</w:t>
      </w:r>
    </w:p>
    <w:p w14:paraId="3A1C963D" w14:textId="04F85F9E" w:rsidR="00595276" w:rsidRDefault="00595276" w:rsidP="002C5A68">
      <w:pPr>
        <w:spacing w:before="120"/>
        <w:jc w:val="center"/>
        <w:rPr>
          <w:rFonts w:ascii="Arial" w:hAnsi="Arial" w:cs="Arial"/>
          <w:b/>
          <w:sz w:val="22"/>
          <w:szCs w:val="22"/>
        </w:rPr>
      </w:pPr>
    </w:p>
    <w:p w14:paraId="063A9DFD" w14:textId="2587ADFD" w:rsidR="00666E18" w:rsidRDefault="00666E18" w:rsidP="00666E18">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r w:rsidR="005A6E13">
        <w:rPr>
          <w:rFonts w:ascii="Arial" w:hAnsi="Arial" w:cs="Arial"/>
          <w:b/>
          <w:bCs/>
          <w:caps/>
          <w:sz w:val="22"/>
          <w:szCs w:val="22"/>
          <w:u w:val="single"/>
        </w:rPr>
        <w:t xml:space="preserve"> 476</w:t>
      </w:r>
    </w:p>
    <w:p w14:paraId="11CB9A07" w14:textId="77777777" w:rsidR="00666E18" w:rsidRDefault="00666E18" w:rsidP="00666E18">
      <w:pPr>
        <w:spacing w:line="276" w:lineRule="auto"/>
        <w:jc w:val="center"/>
        <w:rPr>
          <w:rFonts w:ascii="Arial" w:hAnsi="Arial" w:cs="Arial"/>
          <w:b/>
          <w:bCs/>
          <w:caps/>
          <w:sz w:val="22"/>
          <w:szCs w:val="22"/>
          <w:u w:val="single"/>
        </w:rPr>
      </w:pPr>
    </w:p>
    <w:p w14:paraId="4AE0AAFA" w14:textId="7693F1BD" w:rsidR="00666E18" w:rsidRPr="00666E18" w:rsidRDefault="00666E18" w:rsidP="00666E18">
      <w:pPr>
        <w:spacing w:line="276" w:lineRule="auto"/>
        <w:jc w:val="both"/>
        <w:rPr>
          <w:rFonts w:ascii="Arial" w:hAnsi="Arial" w:cs="Arial"/>
          <w:b/>
          <w:bCs/>
          <w:caps/>
          <w:sz w:val="22"/>
          <w:szCs w:val="22"/>
          <w:u w:val="single"/>
        </w:rPr>
      </w:pPr>
      <w:bookmarkStart w:id="34" w:name="_Hlk47576860"/>
      <w:r w:rsidRPr="00666E18">
        <w:rPr>
          <w:rFonts w:ascii="Arial" w:hAnsi="Arial" w:cs="Arial"/>
          <w:sz w:val="22"/>
          <w:szCs w:val="22"/>
        </w:rPr>
        <w:t>Termos iniciados em letras maiúsculas na tabela abaixo deverão ter o mesmo significado a eles atribuído na ESCRITURA DE EMISSÃO</w:t>
      </w:r>
      <w:r w:rsidR="005A6E13">
        <w:rPr>
          <w:rFonts w:ascii="Arial" w:hAnsi="Arial" w:cs="Arial"/>
          <w:sz w:val="22"/>
          <w:szCs w:val="22"/>
        </w:rPr>
        <w:t xml:space="preserve"> 476</w:t>
      </w:r>
      <w:r w:rsidRPr="00666E18">
        <w:rPr>
          <w:rFonts w:ascii="Arial" w:hAnsi="Arial" w:cs="Arial"/>
          <w:sz w:val="22"/>
          <w:szCs w:val="22"/>
        </w:rPr>
        <w:t xml:space="preserve"> salvo se definidos de outra forma</w:t>
      </w:r>
      <w:r w:rsidR="005A6E13">
        <w:rPr>
          <w:rFonts w:ascii="Arial" w:hAnsi="Arial" w:cs="Arial"/>
          <w:sz w:val="22"/>
          <w:szCs w:val="22"/>
        </w:rPr>
        <w:t xml:space="preserve"> na tabela</w:t>
      </w:r>
      <w:r w:rsidRPr="00666E18">
        <w:rPr>
          <w:rFonts w:ascii="Arial" w:hAnsi="Arial" w:cs="Arial"/>
          <w:sz w:val="22"/>
          <w:szCs w:val="22"/>
        </w:rPr>
        <w:t>.</w:t>
      </w:r>
    </w:p>
    <w:p w14:paraId="4778F422" w14:textId="5E6BBF63" w:rsidR="00666E18" w:rsidRDefault="00666E18" w:rsidP="002C5A68">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F36B5F" w:rsidRPr="00653F74" w14:paraId="0266FB1A" w14:textId="77777777" w:rsidTr="00F36B5F">
        <w:tc>
          <w:tcPr>
            <w:tcW w:w="2937" w:type="dxa"/>
            <w:tcMar>
              <w:top w:w="0" w:type="dxa"/>
              <w:left w:w="28" w:type="dxa"/>
              <w:bottom w:w="0" w:type="dxa"/>
              <w:right w:w="28" w:type="dxa"/>
            </w:tcMar>
          </w:tcPr>
          <w:p w14:paraId="428D9AF4"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4D7E53F0" w14:textId="77777777" w:rsidR="00F36B5F" w:rsidRPr="00653F74" w:rsidRDefault="00F36B5F" w:rsidP="00B16E16">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F36B5F" w:rsidRPr="00653F74" w14:paraId="1CF37B0E" w14:textId="77777777" w:rsidTr="00F36B5F">
        <w:tc>
          <w:tcPr>
            <w:tcW w:w="2937" w:type="dxa"/>
            <w:tcMar>
              <w:top w:w="0" w:type="dxa"/>
              <w:left w:w="28" w:type="dxa"/>
              <w:bottom w:w="0" w:type="dxa"/>
              <w:right w:w="28" w:type="dxa"/>
            </w:tcMar>
          </w:tcPr>
          <w:p w14:paraId="43BBD0EA"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74A6AE4" w14:textId="77777777" w:rsidR="00F36B5F" w:rsidRPr="00653F74" w:rsidRDefault="00F36B5F" w:rsidP="00B16E16">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F36B5F" w:rsidRPr="00653F74" w14:paraId="2BE0E583" w14:textId="77777777" w:rsidTr="00F36B5F">
        <w:tc>
          <w:tcPr>
            <w:tcW w:w="2937" w:type="dxa"/>
            <w:tcMar>
              <w:top w:w="0" w:type="dxa"/>
              <w:left w:w="28" w:type="dxa"/>
              <w:bottom w:w="0" w:type="dxa"/>
              <w:right w:w="28" w:type="dxa"/>
            </w:tcMar>
          </w:tcPr>
          <w:p w14:paraId="43C493D7"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67686B15" w14:textId="77777777" w:rsidR="00F36B5F" w:rsidRPr="00653F74" w:rsidRDefault="00F36B5F" w:rsidP="00B16E16">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F36B5F" w:rsidRPr="00653F74" w14:paraId="124CC715" w14:textId="77777777" w:rsidTr="00F36B5F">
        <w:tc>
          <w:tcPr>
            <w:tcW w:w="2937" w:type="dxa"/>
            <w:tcMar>
              <w:top w:w="0" w:type="dxa"/>
              <w:left w:w="28" w:type="dxa"/>
              <w:bottom w:w="0" w:type="dxa"/>
              <w:right w:w="28" w:type="dxa"/>
            </w:tcMar>
          </w:tcPr>
          <w:p w14:paraId="6DD1A71B"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1F04B2D1" w14:textId="52104D88" w:rsidR="00F36B5F" w:rsidRPr="00653F74" w:rsidRDefault="00F36B5F" w:rsidP="00B16E16">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sidR="00C00DB4">
              <w:rPr>
                <w:rFonts w:ascii="Arial" w:hAnsi="Arial" w:cs="Arial"/>
                <w:sz w:val="22"/>
                <w:szCs w:val="22"/>
              </w:rPr>
              <w:t>15</w:t>
            </w:r>
            <w:r w:rsidRPr="00653F74">
              <w:rPr>
                <w:rFonts w:ascii="Arial" w:hAnsi="Arial" w:cs="Arial"/>
                <w:sz w:val="22"/>
                <w:szCs w:val="22"/>
              </w:rPr>
              <w:t xml:space="preserve"> de </w:t>
            </w:r>
            <w:r w:rsidR="00C00DB4">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F36B5F" w:rsidRPr="00653F74" w14:paraId="5C6691CB" w14:textId="77777777" w:rsidTr="00F36B5F">
        <w:tc>
          <w:tcPr>
            <w:tcW w:w="2937" w:type="dxa"/>
            <w:tcMar>
              <w:top w:w="0" w:type="dxa"/>
              <w:left w:w="28" w:type="dxa"/>
              <w:bottom w:w="0" w:type="dxa"/>
              <w:right w:w="28" w:type="dxa"/>
            </w:tcMar>
          </w:tcPr>
          <w:p w14:paraId="267E2B3A"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14D0532" w14:textId="430CC20E" w:rsidR="00F36B5F" w:rsidRPr="00653F74" w:rsidRDefault="00F36B5F" w:rsidP="00B16E16">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56662A">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2CD20B0" w14:textId="07E78CF2" w:rsidR="00F36B5F" w:rsidRPr="00653F74" w:rsidRDefault="00F36B5F" w:rsidP="00F36B5F">
            <w:pPr>
              <w:pStyle w:val="PargrafodaLista"/>
              <w:numPr>
                <w:ilvl w:val="0"/>
                <w:numId w:val="52"/>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sidR="00C00DB4">
              <w:rPr>
                <w:rFonts w:ascii="Arial" w:hAnsi="Arial" w:cs="Arial"/>
                <w:sz w:val="22"/>
                <w:szCs w:val="22"/>
              </w:rPr>
              <w:t>2.800</w:t>
            </w:r>
            <w:r w:rsidR="00C00DB4" w:rsidRPr="00653F74">
              <w:rPr>
                <w:rFonts w:ascii="Arial" w:hAnsi="Arial" w:cs="Arial"/>
                <w:sz w:val="22"/>
                <w:szCs w:val="22"/>
              </w:rPr>
              <w:t xml:space="preserve"> (</w:t>
            </w:r>
            <w:r w:rsidR="00C00DB4">
              <w:rPr>
                <w:rFonts w:ascii="Arial" w:hAnsi="Arial" w:cs="Arial"/>
                <w:sz w:val="22"/>
                <w:szCs w:val="22"/>
              </w:rPr>
              <w:t>dois mil e oitocentos</w:t>
            </w:r>
            <w:r w:rsidR="00C00DB4" w:rsidRPr="00653F74">
              <w:rPr>
                <w:rFonts w:ascii="Arial" w:hAnsi="Arial" w:cs="Arial"/>
                <w:sz w:val="22"/>
                <w:szCs w:val="22"/>
              </w:rPr>
              <w:t>)</w:t>
            </w:r>
            <w:r w:rsidRPr="00653F74">
              <w:rPr>
                <w:rFonts w:ascii="Arial" w:hAnsi="Arial" w:cs="Arial"/>
                <w:sz w:val="22"/>
                <w:szCs w:val="22"/>
              </w:rPr>
              <w:t xml:space="preserve">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626BCB63" w14:textId="31492B8E" w:rsidR="00F36B5F" w:rsidRPr="00653F74" w:rsidRDefault="00F36B5F" w:rsidP="00F36B5F">
            <w:pPr>
              <w:pStyle w:val="PargrafodaLista"/>
              <w:numPr>
                <w:ilvl w:val="0"/>
                <w:numId w:val="52"/>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00C00DB4">
              <w:rPr>
                <w:rFonts w:ascii="Arial" w:hAnsi="Arial" w:cs="Arial"/>
                <w:sz w:val="22"/>
                <w:szCs w:val="22"/>
              </w:rPr>
              <w:t>5.905</w:t>
            </w:r>
            <w:r w:rsidR="00C00DB4" w:rsidRPr="00653F74">
              <w:rPr>
                <w:rFonts w:ascii="Arial" w:hAnsi="Arial" w:cs="Arial"/>
                <w:sz w:val="22"/>
                <w:szCs w:val="22"/>
              </w:rPr>
              <w:t xml:space="preserve"> (</w:t>
            </w:r>
            <w:r w:rsidR="00C00DB4">
              <w:rPr>
                <w:rFonts w:ascii="Arial" w:hAnsi="Arial" w:cs="Arial"/>
                <w:sz w:val="22"/>
                <w:szCs w:val="22"/>
              </w:rPr>
              <w:t>cinco mil novecentos e cinco</w:t>
            </w:r>
            <w:r w:rsidR="00C00DB4" w:rsidRPr="00653F74">
              <w:rPr>
                <w:rFonts w:ascii="Arial" w:hAnsi="Arial" w:cs="Arial"/>
                <w:sz w:val="22"/>
                <w:szCs w:val="22"/>
              </w:rPr>
              <w:t>)</w:t>
            </w:r>
            <w:r w:rsidRPr="00653F74">
              <w:rPr>
                <w:rFonts w:ascii="Arial" w:hAnsi="Arial" w:cs="Arial"/>
                <w:sz w:val="22"/>
                <w:szCs w:val="22"/>
              </w:rPr>
              <w:t xml:space="preserve">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F36B5F" w:rsidRPr="00653F74" w14:paraId="2ABEA451" w14:textId="77777777" w:rsidTr="00F36B5F">
        <w:tc>
          <w:tcPr>
            <w:tcW w:w="2937" w:type="dxa"/>
            <w:tcMar>
              <w:top w:w="0" w:type="dxa"/>
              <w:left w:w="28" w:type="dxa"/>
              <w:bottom w:w="0" w:type="dxa"/>
              <w:right w:w="28" w:type="dxa"/>
            </w:tcMar>
          </w:tcPr>
          <w:p w14:paraId="65F40A1C" w14:textId="77777777" w:rsidR="00F36B5F" w:rsidRPr="00653F74" w:rsidRDefault="00F36B5F" w:rsidP="00B16E16">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5E34CD8E" w14:textId="55307198" w:rsidR="00F36B5F" w:rsidRPr="00653F74" w:rsidRDefault="00F36B5F" w:rsidP="00B16E16">
            <w:pPr>
              <w:spacing w:line="320" w:lineRule="exact"/>
              <w:jc w:val="both"/>
              <w:rPr>
                <w:rStyle w:val="CabealhoChar"/>
                <w:rFonts w:cs="Arial"/>
                <w:sz w:val="22"/>
                <w:szCs w:val="22"/>
              </w:rPr>
            </w:pPr>
            <w:bookmarkStart w:id="35"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 xml:space="preserve">Atualização Monetária das </w:t>
            </w:r>
            <w:r w:rsidRPr="00FD210D">
              <w:rPr>
                <w:rFonts w:ascii="Arial" w:hAnsi="Arial" w:cs="Arial"/>
                <w:bCs/>
                <w:sz w:val="22"/>
                <w:szCs w:val="22"/>
                <w:u w:val="single"/>
              </w:rPr>
              <w:lastRenderedPageBreak/>
              <w:t>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w:t>
            </w:r>
            <w:bookmarkEnd w:id="35"/>
            <w:r w:rsidRPr="00653F74">
              <w:rPr>
                <w:rFonts w:ascii="Arial" w:hAnsi="Arial" w:cs="Arial"/>
                <w:sz w:val="22"/>
                <w:szCs w:val="22"/>
              </w:rPr>
              <w:t>de acordo com a fórmula</w:t>
            </w:r>
            <w:r>
              <w:rPr>
                <w:rFonts w:ascii="Arial" w:hAnsi="Arial" w:cs="Arial"/>
                <w:sz w:val="22"/>
                <w:szCs w:val="22"/>
              </w:rPr>
              <w:t xml:space="preserve"> prevista na Escritura de Emissão</w:t>
            </w:r>
            <w:r w:rsidR="0056662A">
              <w:rPr>
                <w:rFonts w:ascii="Arial" w:hAnsi="Arial" w:cs="Arial"/>
                <w:sz w:val="22"/>
                <w:szCs w:val="22"/>
              </w:rPr>
              <w:t xml:space="preserve"> 476</w:t>
            </w:r>
            <w:r w:rsidRPr="00653F74">
              <w:rPr>
                <w:rFonts w:ascii="Arial" w:hAnsi="Arial" w:cs="Arial"/>
                <w:sz w:val="22"/>
                <w:szCs w:val="22"/>
              </w:rPr>
              <w:t>.</w:t>
            </w:r>
          </w:p>
        </w:tc>
      </w:tr>
      <w:tr w:rsidR="00F36B5F" w:rsidRPr="00653F74" w14:paraId="4F4FE174" w14:textId="77777777" w:rsidTr="00F36B5F">
        <w:tc>
          <w:tcPr>
            <w:tcW w:w="2937" w:type="dxa"/>
            <w:tcMar>
              <w:top w:w="0" w:type="dxa"/>
              <w:left w:w="28" w:type="dxa"/>
              <w:bottom w:w="0" w:type="dxa"/>
              <w:right w:w="28" w:type="dxa"/>
            </w:tcMar>
          </w:tcPr>
          <w:p w14:paraId="6EB28832" w14:textId="77777777" w:rsidR="00F36B5F" w:rsidRPr="00653F74" w:rsidRDefault="00F36B5F" w:rsidP="00B16E16">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521FDF06" w14:textId="47CEA348" w:rsidR="00F36B5F" w:rsidRDefault="00F36B5F" w:rsidP="00B16E16">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56662A">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56662A">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r w:rsidR="0056662A">
              <w:rPr>
                <w:rFonts w:ascii="Arial" w:hAnsi="Arial" w:cs="Arial"/>
                <w:sz w:val="22"/>
                <w:szCs w:val="22"/>
              </w:rPr>
              <w:t xml:space="preserve"> 476</w:t>
            </w:r>
            <w:r>
              <w:rPr>
                <w:rFonts w:ascii="Arial" w:hAnsi="Arial" w:cs="Arial"/>
                <w:sz w:val="22"/>
                <w:szCs w:val="22"/>
              </w:rPr>
              <w:t>.</w:t>
            </w:r>
          </w:p>
          <w:p w14:paraId="2BBBC292" w14:textId="77777777" w:rsidR="00F36B5F" w:rsidRDefault="00F36B5F" w:rsidP="00B16E16">
            <w:pPr>
              <w:spacing w:line="320" w:lineRule="exact"/>
              <w:jc w:val="both"/>
              <w:rPr>
                <w:rStyle w:val="CabealhoChar"/>
                <w:rFonts w:cs="Arial"/>
                <w:sz w:val="22"/>
                <w:szCs w:val="22"/>
              </w:rPr>
            </w:pPr>
          </w:p>
          <w:p w14:paraId="5D242943" w14:textId="5AB23363" w:rsidR="00F36B5F" w:rsidRPr="00653F74" w:rsidRDefault="00F36B5F" w:rsidP="00B16E16">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w:t>
            </w:r>
            <w:r w:rsidRPr="00FD210D">
              <w:rPr>
                <w:rFonts w:ascii="Arial" w:hAnsi="Arial" w:cs="Arial"/>
                <w:sz w:val="22"/>
                <w:szCs w:val="22"/>
              </w:rPr>
              <w:lastRenderedPageBreak/>
              <w:t xml:space="preserve">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56662A">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56662A">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r w:rsidR="0056662A">
              <w:rPr>
                <w:rFonts w:ascii="Arial" w:hAnsi="Arial" w:cs="Arial"/>
                <w:sz w:val="22"/>
                <w:szCs w:val="22"/>
              </w:rPr>
              <w:t xml:space="preserve"> 476</w:t>
            </w:r>
            <w:r>
              <w:rPr>
                <w:rFonts w:ascii="Arial" w:hAnsi="Arial" w:cs="Arial"/>
                <w:sz w:val="22"/>
                <w:szCs w:val="22"/>
              </w:rPr>
              <w:t>.</w:t>
            </w:r>
          </w:p>
        </w:tc>
      </w:tr>
      <w:tr w:rsidR="00F36B5F" w:rsidRPr="00653F74" w14:paraId="5D679B32" w14:textId="77777777" w:rsidTr="00F36B5F">
        <w:tc>
          <w:tcPr>
            <w:tcW w:w="2937" w:type="dxa"/>
            <w:tcMar>
              <w:top w:w="0" w:type="dxa"/>
              <w:left w:w="28" w:type="dxa"/>
              <w:bottom w:w="0" w:type="dxa"/>
              <w:right w:w="28" w:type="dxa"/>
            </w:tcMar>
          </w:tcPr>
          <w:p w14:paraId="4689117B"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3707C92" w14:textId="39EE23BD" w:rsidR="00F36B5F" w:rsidRPr="00653F74" w:rsidRDefault="00F36B5F" w:rsidP="00B16E16">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sidR="0056662A">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de </w:t>
            </w:r>
            <w:r w:rsidR="00446287">
              <w:rPr>
                <w:rStyle w:val="CabealhoChar"/>
                <w:rFonts w:cs="Arial"/>
                <w:sz w:val="22"/>
                <w:szCs w:val="22"/>
              </w:rPr>
              <w:t>abril</w:t>
            </w:r>
            <w:r w:rsidR="00446287" w:rsidRPr="00653F74">
              <w:rPr>
                <w:rStyle w:val="CabealhoChar"/>
                <w:rFonts w:cs="Arial"/>
                <w:sz w:val="22"/>
                <w:szCs w:val="22"/>
              </w:rPr>
              <w:t xml:space="preserve"> </w:t>
            </w:r>
            <w:r w:rsidRPr="00653F74">
              <w:rPr>
                <w:rStyle w:val="CabealhoChar"/>
                <w:rFonts w:cs="Arial"/>
                <w:sz w:val="22"/>
                <w:szCs w:val="22"/>
              </w:rPr>
              <w:t xml:space="preserve">e </w:t>
            </w:r>
            <w:r w:rsidR="00446287">
              <w:rPr>
                <w:rStyle w:val="CabealhoChar"/>
                <w:rFonts w:cs="Arial"/>
                <w:sz w:val="22"/>
                <w:szCs w:val="22"/>
              </w:rPr>
              <w:t xml:space="preserve">outubro </w:t>
            </w:r>
            <w:r w:rsidRPr="00653F74">
              <w:rPr>
                <w:rStyle w:val="CabealhoChar"/>
                <w:rFonts w:cs="Arial"/>
                <w:sz w:val="22"/>
                <w:szCs w:val="22"/>
              </w:rPr>
              <w:t xml:space="preserve">de cada ano, sendo a primeira parcela devida em 15 de </w:t>
            </w:r>
            <w:r w:rsidR="00446287">
              <w:rPr>
                <w:rStyle w:val="CabealhoChar"/>
                <w:rFonts w:cs="Arial"/>
                <w:sz w:val="22"/>
                <w:szCs w:val="22"/>
              </w:rPr>
              <w:t>outubro</w:t>
            </w:r>
            <w:r w:rsidR="00446287" w:rsidRPr="00653F74">
              <w:rPr>
                <w:rStyle w:val="CabealhoChar"/>
                <w:rFonts w:cs="Arial"/>
                <w:sz w:val="22"/>
                <w:szCs w:val="22"/>
              </w:rPr>
              <w:t xml:space="preserve"> </w:t>
            </w:r>
            <w:r w:rsidRPr="00653F74">
              <w:rPr>
                <w:rStyle w:val="CabealhoChar"/>
                <w:rFonts w:cs="Arial"/>
                <w:sz w:val="22"/>
                <w:szCs w:val="22"/>
              </w:rPr>
              <w:t xml:space="preserve">de </w:t>
            </w:r>
            <w:r w:rsidR="00446287" w:rsidRPr="00653F74">
              <w:rPr>
                <w:rStyle w:val="CabealhoChar"/>
                <w:rFonts w:cs="Arial"/>
                <w:sz w:val="22"/>
                <w:szCs w:val="22"/>
              </w:rPr>
              <w:t>202</w:t>
            </w:r>
            <w:r w:rsidR="00446287">
              <w:rPr>
                <w:rStyle w:val="CabealhoChar"/>
                <w:rFonts w:cs="Arial"/>
                <w:sz w:val="22"/>
                <w:szCs w:val="22"/>
              </w:rPr>
              <w:t>1</w:t>
            </w:r>
            <w:r w:rsidR="00446287" w:rsidRPr="00653F74">
              <w:rPr>
                <w:rStyle w:val="CabealhoChar"/>
                <w:rFonts w:cs="Arial"/>
                <w:sz w:val="22"/>
                <w:szCs w:val="22"/>
              </w:rPr>
              <w:t xml:space="preserve"> </w:t>
            </w:r>
            <w:r w:rsidRPr="00653F74">
              <w:rPr>
                <w:rStyle w:val="CabealhoChar"/>
                <w:rFonts w:cs="Arial"/>
                <w:sz w:val="22"/>
                <w:szCs w:val="22"/>
              </w:rPr>
              <w:t>e a última parcela devida na Data de Vencimento.</w:t>
            </w:r>
          </w:p>
        </w:tc>
      </w:tr>
      <w:tr w:rsidR="00F36B5F" w:rsidRPr="00653F74" w14:paraId="798AD0B8" w14:textId="77777777" w:rsidTr="00F36B5F">
        <w:tc>
          <w:tcPr>
            <w:tcW w:w="2937" w:type="dxa"/>
            <w:tcMar>
              <w:top w:w="0" w:type="dxa"/>
              <w:left w:w="28" w:type="dxa"/>
              <w:bottom w:w="0" w:type="dxa"/>
              <w:right w:w="28" w:type="dxa"/>
            </w:tcMar>
          </w:tcPr>
          <w:p w14:paraId="6AB9A2CE"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6EA7AA46" w14:textId="7F9E4140" w:rsidR="00F36B5F" w:rsidRDefault="00F36B5F" w:rsidP="00B16E16">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sidR="0056662A">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36" w:name="_Hlk45735546"/>
            <w:r w:rsidRPr="00E65A9F">
              <w:rPr>
                <w:rFonts w:ascii="Arial" w:hAnsi="Arial" w:cs="Arial"/>
                <w:bCs/>
                <w:sz w:val="22"/>
                <w:szCs w:val="22"/>
                <w:u w:val="single"/>
              </w:rPr>
              <w:t>Data de Pagamento da Remuneração das Debêntures da Primeira Série</w:t>
            </w:r>
            <w:bookmarkEnd w:id="36"/>
            <w:r w:rsidRPr="00E65A9F">
              <w:rPr>
                <w:rFonts w:ascii="Arial" w:hAnsi="Arial" w:cs="Arial"/>
                <w:sz w:val="22"/>
                <w:szCs w:val="22"/>
              </w:rPr>
              <w:t>”)</w:t>
            </w:r>
            <w:r>
              <w:rPr>
                <w:rFonts w:ascii="Arial" w:hAnsi="Arial" w:cs="Arial"/>
                <w:sz w:val="22"/>
                <w:szCs w:val="22"/>
              </w:rPr>
              <w:t>.</w:t>
            </w:r>
          </w:p>
          <w:p w14:paraId="313C3FC8" w14:textId="77777777" w:rsidR="00F36B5F" w:rsidRDefault="00F36B5F" w:rsidP="00B16E16">
            <w:pPr>
              <w:spacing w:line="320" w:lineRule="exact"/>
              <w:jc w:val="both"/>
              <w:rPr>
                <w:rFonts w:ascii="Arial" w:hAnsi="Arial" w:cs="Arial"/>
                <w:snapToGrid w:val="0"/>
                <w:sz w:val="22"/>
                <w:szCs w:val="22"/>
              </w:rPr>
            </w:pPr>
          </w:p>
          <w:p w14:paraId="6F67BB56" w14:textId="61835C68" w:rsidR="00F36B5F" w:rsidRPr="00653F74" w:rsidRDefault="00F36B5F" w:rsidP="00B16E16">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sidR="0056662A">
              <w:rPr>
                <w:rFonts w:ascii="Arial" w:hAnsi="Arial" w:cs="Arial"/>
                <w:snapToGrid w:val="0"/>
                <w:sz w:val="22"/>
                <w:szCs w:val="22"/>
              </w:rPr>
              <w:t xml:space="preserve"> 476</w:t>
            </w:r>
            <w:r w:rsidRPr="00E65A9F">
              <w:rPr>
                <w:rFonts w:ascii="Arial" w:hAnsi="Arial" w:cs="Arial"/>
                <w:snapToGrid w:val="0"/>
                <w:sz w:val="22"/>
                <w:szCs w:val="22"/>
              </w:rPr>
              <w:t xml:space="preserve">, a Remuneração das Debêntures </w:t>
            </w:r>
            <w:r w:rsidRPr="00E65A9F">
              <w:rPr>
                <w:rFonts w:ascii="Arial" w:hAnsi="Arial" w:cs="Arial"/>
                <w:snapToGrid w:val="0"/>
                <w:sz w:val="22"/>
                <w:szCs w:val="22"/>
              </w:rPr>
              <w:lastRenderedPageBreak/>
              <w:t>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36B5F" w:rsidRPr="0053614B" w14:paraId="42690C2C" w14:textId="77777777" w:rsidTr="00F36B5F">
        <w:tc>
          <w:tcPr>
            <w:tcW w:w="2937" w:type="dxa"/>
            <w:tcMar>
              <w:top w:w="0" w:type="dxa"/>
              <w:left w:w="28" w:type="dxa"/>
              <w:bottom w:w="0" w:type="dxa"/>
              <w:right w:w="28" w:type="dxa"/>
            </w:tcMar>
          </w:tcPr>
          <w:p w14:paraId="5D76140F" w14:textId="77777777" w:rsidR="00F36B5F" w:rsidRPr="00653F74" w:rsidRDefault="00F36B5F" w:rsidP="00B16E16">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15EC6EF9" w14:textId="77777777" w:rsidR="00F36B5F" w:rsidRPr="00653F74" w:rsidRDefault="00F36B5F" w:rsidP="00B16E16">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2A6A1309" w14:textId="6DCA8374" w:rsidR="00F36B5F" w:rsidRPr="0053614B" w:rsidRDefault="00F36B5F" w:rsidP="00B16E16">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56662A">
              <w:rPr>
                <w:rFonts w:ascii="Arial" w:hAnsi="Arial" w:cs="Arial"/>
                <w:sz w:val="22"/>
                <w:szCs w:val="22"/>
              </w:rPr>
              <w:t xml:space="preserve"> 476</w:t>
            </w:r>
            <w:r w:rsidRPr="00E65A9F">
              <w:rPr>
                <w:rFonts w:ascii="Arial" w:hAnsi="Arial" w:cs="Arial"/>
                <w:sz w:val="22"/>
                <w:szCs w:val="22"/>
              </w:rPr>
              <w:t>,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F36B5F" w:rsidRPr="00653F74" w14:paraId="2E42586F" w14:textId="77777777" w:rsidTr="00F36B5F">
        <w:tc>
          <w:tcPr>
            <w:tcW w:w="2937" w:type="dxa"/>
            <w:tcMar>
              <w:top w:w="0" w:type="dxa"/>
              <w:left w:w="28" w:type="dxa"/>
              <w:bottom w:w="0" w:type="dxa"/>
              <w:right w:w="28" w:type="dxa"/>
            </w:tcMar>
          </w:tcPr>
          <w:p w14:paraId="5304CDE6"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7A5BC931" w14:textId="77777777" w:rsidR="00F36B5F" w:rsidRPr="00653F74" w:rsidRDefault="00F36B5F" w:rsidP="00B16E16">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36B5F" w:rsidRPr="00653F74" w14:paraId="5D528C08" w14:textId="77777777" w:rsidTr="00F36B5F">
        <w:tc>
          <w:tcPr>
            <w:tcW w:w="2937" w:type="dxa"/>
            <w:tcMar>
              <w:top w:w="0" w:type="dxa"/>
              <w:left w:w="28" w:type="dxa"/>
              <w:bottom w:w="0" w:type="dxa"/>
              <w:right w:w="28" w:type="dxa"/>
            </w:tcMar>
          </w:tcPr>
          <w:p w14:paraId="42476913" w14:textId="77777777" w:rsidR="00F36B5F" w:rsidRPr="00653F74" w:rsidRDefault="00F36B5F" w:rsidP="00B16E16">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896D412" w14:textId="10CB0A0A" w:rsidR="00F36B5F" w:rsidRPr="00653F74" w:rsidRDefault="00F36B5F" w:rsidP="00B16E16">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w:t>
            </w:r>
            <w:r w:rsidR="0056662A">
              <w:rPr>
                <w:rFonts w:ascii="Arial" w:hAnsi="Arial" w:cs="Arial"/>
                <w:bCs/>
                <w:sz w:val="22"/>
                <w:szCs w:val="22"/>
              </w:rPr>
              <w:t xml:space="preserve"> 476</w:t>
            </w:r>
            <w:r>
              <w:rPr>
                <w:rFonts w:ascii="Arial" w:hAnsi="Arial" w:cs="Arial"/>
                <w:bCs/>
                <w:sz w:val="22"/>
                <w:szCs w:val="22"/>
              </w:rPr>
              <w:t>.</w:t>
            </w:r>
          </w:p>
        </w:tc>
      </w:tr>
      <w:bookmarkEnd w:id="34"/>
    </w:tbl>
    <w:p w14:paraId="669A2516" w14:textId="43C1646C" w:rsidR="00F36B5F" w:rsidRDefault="00F36B5F" w:rsidP="00F36B5F">
      <w:pPr>
        <w:spacing w:before="120"/>
        <w:rPr>
          <w:rFonts w:ascii="Arial" w:hAnsi="Arial" w:cs="Arial"/>
          <w:b/>
          <w:sz w:val="22"/>
          <w:szCs w:val="22"/>
        </w:rPr>
      </w:pPr>
    </w:p>
    <w:p w14:paraId="2CFCBAAD" w14:textId="77777777" w:rsidR="005A6E13" w:rsidRDefault="005A6E13" w:rsidP="005A6E13">
      <w:pPr>
        <w:spacing w:line="276" w:lineRule="auto"/>
        <w:jc w:val="center"/>
        <w:rPr>
          <w:rFonts w:ascii="Arial" w:hAnsi="Arial" w:cs="Arial"/>
          <w:b/>
          <w:bCs/>
          <w:caps/>
          <w:sz w:val="22"/>
          <w:szCs w:val="22"/>
          <w:u w:val="single"/>
        </w:rPr>
      </w:pPr>
    </w:p>
    <w:p w14:paraId="6353784B" w14:textId="77777777" w:rsidR="005A6E13" w:rsidRDefault="005A6E13" w:rsidP="005A6E13">
      <w:pPr>
        <w:spacing w:line="276" w:lineRule="auto"/>
        <w:jc w:val="center"/>
        <w:rPr>
          <w:rFonts w:ascii="Arial" w:hAnsi="Arial" w:cs="Arial"/>
          <w:b/>
          <w:bCs/>
          <w:caps/>
          <w:sz w:val="22"/>
          <w:szCs w:val="22"/>
          <w:u w:val="single"/>
        </w:rPr>
      </w:pPr>
    </w:p>
    <w:p w14:paraId="2EC83DB6" w14:textId="77777777" w:rsidR="005A6E13" w:rsidRDefault="005A6E13" w:rsidP="005A6E13">
      <w:pPr>
        <w:spacing w:line="276" w:lineRule="auto"/>
        <w:jc w:val="center"/>
        <w:rPr>
          <w:rFonts w:ascii="Arial" w:hAnsi="Arial" w:cs="Arial"/>
          <w:b/>
          <w:bCs/>
          <w:caps/>
          <w:sz w:val="22"/>
          <w:szCs w:val="22"/>
          <w:u w:val="single"/>
        </w:rPr>
      </w:pPr>
    </w:p>
    <w:p w14:paraId="7EB146EB" w14:textId="77777777" w:rsidR="005A6E13" w:rsidRDefault="005A6E13" w:rsidP="005A6E13">
      <w:pPr>
        <w:spacing w:line="276" w:lineRule="auto"/>
        <w:jc w:val="center"/>
        <w:rPr>
          <w:rFonts w:ascii="Arial" w:hAnsi="Arial" w:cs="Arial"/>
          <w:b/>
          <w:bCs/>
          <w:caps/>
          <w:sz w:val="22"/>
          <w:szCs w:val="22"/>
          <w:u w:val="single"/>
        </w:rPr>
      </w:pPr>
    </w:p>
    <w:p w14:paraId="42CFC17C" w14:textId="7186B762" w:rsidR="00E30797" w:rsidRDefault="00E30797" w:rsidP="005A6E13">
      <w:pPr>
        <w:spacing w:line="276" w:lineRule="auto"/>
        <w:jc w:val="center"/>
        <w:rPr>
          <w:rFonts w:ascii="Arial" w:hAnsi="Arial" w:cs="Arial"/>
          <w:b/>
          <w:bCs/>
          <w:caps/>
          <w:sz w:val="22"/>
          <w:szCs w:val="22"/>
          <w:u w:val="single"/>
        </w:rPr>
      </w:pPr>
    </w:p>
    <w:p w14:paraId="2F79E501" w14:textId="5E9C8A09" w:rsidR="00E30797" w:rsidRPr="005D33BD" w:rsidRDefault="00E30797" w:rsidP="00E30797">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bookmarkStart w:id="37" w:name="_Hlk47574605"/>
      <w:r>
        <w:rPr>
          <w:rFonts w:ascii="Arial" w:hAnsi="Arial" w:cs="Arial"/>
          <w:b/>
          <w:sz w:val="22"/>
          <w:szCs w:val="22"/>
        </w:rPr>
        <w:t xml:space="preserve">ANEXO </w:t>
      </w:r>
      <w:r w:rsidRPr="005D33BD">
        <w:rPr>
          <w:rFonts w:ascii="Arial" w:hAnsi="Arial" w:cs="Arial"/>
          <w:b/>
          <w:sz w:val="22"/>
          <w:szCs w:val="22"/>
        </w:rPr>
        <w:t>V</w:t>
      </w:r>
      <w:r>
        <w:rPr>
          <w:rFonts w:ascii="Arial" w:eastAsia="SimSun" w:hAnsi="Arial" w:cs="Arial"/>
          <w:b/>
          <w:bCs/>
          <w:smallCaps/>
          <w:sz w:val="22"/>
          <w:szCs w:val="22"/>
        </w:rPr>
        <w:t>I</w:t>
      </w:r>
    </w:p>
    <w:p w14:paraId="72531840" w14:textId="7F98AE82" w:rsidR="00E30797" w:rsidRDefault="00E30797" w:rsidP="00E30797">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r>
        <w:rPr>
          <w:rFonts w:ascii="Arial" w:eastAsia="SimSun" w:hAnsi="Arial" w:cs="Arial"/>
          <w:b/>
          <w:bCs/>
          <w:smallCaps/>
          <w:sz w:val="22"/>
          <w:szCs w:val="22"/>
        </w:rPr>
        <w:t>400</w:t>
      </w:r>
    </w:p>
    <w:p w14:paraId="58362017" w14:textId="77777777" w:rsidR="00E30797" w:rsidRDefault="00E30797" w:rsidP="005A6E13">
      <w:pPr>
        <w:spacing w:line="276" w:lineRule="auto"/>
        <w:jc w:val="center"/>
        <w:rPr>
          <w:rFonts w:ascii="Arial" w:hAnsi="Arial" w:cs="Arial"/>
          <w:b/>
          <w:bCs/>
          <w:caps/>
          <w:sz w:val="22"/>
          <w:szCs w:val="22"/>
          <w:u w:val="single"/>
        </w:rPr>
      </w:pPr>
    </w:p>
    <w:p w14:paraId="7746E117" w14:textId="77777777" w:rsidR="00E30797" w:rsidRDefault="00E30797" w:rsidP="005A6E13">
      <w:pPr>
        <w:spacing w:line="276" w:lineRule="auto"/>
        <w:jc w:val="center"/>
        <w:rPr>
          <w:rFonts w:ascii="Arial" w:hAnsi="Arial" w:cs="Arial"/>
          <w:b/>
          <w:bCs/>
          <w:caps/>
          <w:sz w:val="22"/>
          <w:szCs w:val="22"/>
          <w:u w:val="single"/>
        </w:rPr>
      </w:pPr>
    </w:p>
    <w:p w14:paraId="367FD77B" w14:textId="373E9780" w:rsidR="005A6E13" w:rsidRDefault="005A6E13" w:rsidP="005A6E13">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r>
        <w:rPr>
          <w:rFonts w:ascii="Arial" w:hAnsi="Arial" w:cs="Arial"/>
          <w:b/>
          <w:bCs/>
          <w:caps/>
          <w:sz w:val="22"/>
          <w:szCs w:val="22"/>
          <w:u w:val="single"/>
        </w:rPr>
        <w:t xml:space="preserve"> 400</w:t>
      </w:r>
    </w:p>
    <w:p w14:paraId="617A49E5" w14:textId="77777777" w:rsidR="005A6E13" w:rsidRDefault="005A6E13" w:rsidP="005A6E13">
      <w:pPr>
        <w:spacing w:line="276" w:lineRule="auto"/>
        <w:jc w:val="center"/>
        <w:rPr>
          <w:rFonts w:ascii="Arial" w:hAnsi="Arial" w:cs="Arial"/>
          <w:b/>
          <w:bCs/>
          <w:caps/>
          <w:sz w:val="22"/>
          <w:szCs w:val="22"/>
          <w:u w:val="single"/>
        </w:rPr>
      </w:pPr>
    </w:p>
    <w:p w14:paraId="2B71C995" w14:textId="7AC2DBD0" w:rsidR="005A6E13" w:rsidRPr="00666E18" w:rsidRDefault="005A6E13" w:rsidP="005A6E13">
      <w:pPr>
        <w:spacing w:line="276" w:lineRule="auto"/>
        <w:jc w:val="both"/>
        <w:rPr>
          <w:rFonts w:ascii="Arial" w:hAnsi="Arial" w:cs="Arial"/>
          <w:b/>
          <w:bCs/>
          <w:caps/>
          <w:sz w:val="22"/>
          <w:szCs w:val="22"/>
          <w:u w:val="single"/>
        </w:rPr>
      </w:pPr>
      <w:r w:rsidRPr="00666E18">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400</w:t>
      </w:r>
      <w:r w:rsidRPr="00666E18">
        <w:rPr>
          <w:rFonts w:ascii="Arial" w:hAnsi="Arial" w:cs="Arial"/>
          <w:sz w:val="22"/>
          <w:szCs w:val="22"/>
        </w:rPr>
        <w:t xml:space="preserve"> salvo se definidos de outra forma</w:t>
      </w:r>
      <w:r>
        <w:rPr>
          <w:rFonts w:ascii="Arial" w:hAnsi="Arial" w:cs="Arial"/>
          <w:sz w:val="22"/>
          <w:szCs w:val="22"/>
        </w:rPr>
        <w:t xml:space="preserve"> na tabela</w:t>
      </w:r>
      <w:r w:rsidRPr="00666E18">
        <w:rPr>
          <w:rFonts w:ascii="Arial" w:hAnsi="Arial" w:cs="Arial"/>
          <w:sz w:val="22"/>
          <w:szCs w:val="22"/>
        </w:rPr>
        <w:t>.</w:t>
      </w:r>
    </w:p>
    <w:p w14:paraId="474F287A" w14:textId="77777777" w:rsidR="005A6E13" w:rsidRDefault="005A6E13" w:rsidP="005A6E13">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5A6E13" w:rsidRPr="00653F74" w14:paraId="6F371E0E" w14:textId="77777777" w:rsidTr="00E401AB">
        <w:tc>
          <w:tcPr>
            <w:tcW w:w="2937" w:type="dxa"/>
            <w:tcMar>
              <w:top w:w="0" w:type="dxa"/>
              <w:left w:w="28" w:type="dxa"/>
              <w:bottom w:w="0" w:type="dxa"/>
              <w:right w:w="28" w:type="dxa"/>
            </w:tcMar>
          </w:tcPr>
          <w:p w14:paraId="42D0B7DF" w14:textId="77777777" w:rsidR="005A6E13" w:rsidRPr="00653F74" w:rsidRDefault="005A6E13" w:rsidP="00E401AB">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5C2AC0E6" w14:textId="7739B75A" w:rsidR="005A6E13" w:rsidRPr="00653F74" w:rsidRDefault="005A6E13" w:rsidP="00E401AB">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w:t>
            </w:r>
            <w:r w:rsidR="00C00DB4">
              <w:rPr>
                <w:rFonts w:ascii="Arial" w:hAnsi="Arial" w:cs="Arial"/>
                <w:sz w:val="22"/>
                <w:szCs w:val="22"/>
              </w:rPr>
              <w:t>582</w:t>
            </w:r>
            <w:r w:rsidRPr="005A6E13">
              <w:rPr>
                <w:rFonts w:ascii="Arial" w:hAnsi="Arial" w:cs="Arial"/>
                <w:sz w:val="22"/>
                <w:szCs w:val="22"/>
              </w:rPr>
              <w:t>.000.000,00 (</w:t>
            </w:r>
            <w:r w:rsidR="00C00DB4">
              <w:rPr>
                <w:rFonts w:ascii="Arial" w:hAnsi="Arial" w:cs="Arial"/>
                <w:sz w:val="22"/>
                <w:szCs w:val="22"/>
              </w:rPr>
              <w:t>quinhentos e oitenta e dois</w:t>
            </w:r>
            <w:r w:rsidRPr="005A6E13">
              <w:rPr>
                <w:rFonts w:ascii="Arial" w:hAnsi="Arial" w:cs="Arial"/>
                <w:sz w:val="22"/>
                <w:szCs w:val="22"/>
              </w:rPr>
              <w:t xml:space="preserve"> milhões de reais)</w:t>
            </w:r>
            <w:r w:rsidRPr="00653F74">
              <w:rPr>
                <w:rFonts w:ascii="Arial" w:hAnsi="Arial" w:cs="Arial"/>
                <w:sz w:val="22"/>
                <w:szCs w:val="22"/>
              </w:rPr>
              <w:t>, na Data de Emissão.</w:t>
            </w:r>
          </w:p>
        </w:tc>
      </w:tr>
      <w:tr w:rsidR="005A6E13" w:rsidRPr="00653F74" w14:paraId="477A4CB6" w14:textId="77777777" w:rsidTr="00E401AB">
        <w:tc>
          <w:tcPr>
            <w:tcW w:w="2937" w:type="dxa"/>
            <w:tcMar>
              <w:top w:w="0" w:type="dxa"/>
              <w:left w:w="28" w:type="dxa"/>
              <w:bottom w:w="0" w:type="dxa"/>
              <w:right w:w="28" w:type="dxa"/>
            </w:tcMar>
          </w:tcPr>
          <w:p w14:paraId="3088EB82"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0FBFADC6" w14:textId="697062C1" w:rsidR="005A6E13" w:rsidRPr="00653F74" w:rsidRDefault="005A6E13" w:rsidP="00E401AB">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sidR="00C00DB4">
              <w:rPr>
                <w:rFonts w:ascii="Arial" w:hAnsi="Arial" w:cs="Arial"/>
                <w:sz w:val="22"/>
                <w:szCs w:val="22"/>
              </w:rPr>
              <w:t>582</w:t>
            </w:r>
            <w:r w:rsidRPr="00653F74">
              <w:rPr>
                <w:rFonts w:ascii="Arial" w:hAnsi="Arial" w:cs="Arial"/>
                <w:sz w:val="22"/>
                <w:szCs w:val="22"/>
              </w:rPr>
              <w:t>.000 (</w:t>
            </w:r>
            <w:r w:rsidR="00C00DB4">
              <w:rPr>
                <w:rFonts w:ascii="Arial" w:hAnsi="Arial" w:cs="Arial"/>
                <w:sz w:val="22"/>
                <w:szCs w:val="22"/>
              </w:rPr>
              <w:t>quinhentas e oitenta e duas mil</w:t>
            </w:r>
            <w:r w:rsidRPr="00653F74">
              <w:rPr>
                <w:rFonts w:ascii="Arial" w:hAnsi="Arial" w:cs="Arial"/>
                <w:sz w:val="22"/>
                <w:szCs w:val="22"/>
              </w:rPr>
              <w:t xml:space="preserve">) Debêntures, em 2 (duas) séries, </w:t>
            </w:r>
            <w:r w:rsidR="00C00DB4">
              <w:rPr>
                <w:rFonts w:ascii="Arial" w:hAnsi="Arial" w:cs="Arial"/>
                <w:sz w:val="22"/>
                <w:szCs w:val="22"/>
              </w:rPr>
              <w:t xml:space="preserve">em sistema de vasos comunicantes, </w:t>
            </w:r>
            <w:r w:rsidRPr="00653F74">
              <w:rPr>
                <w:rFonts w:ascii="Arial" w:hAnsi="Arial" w:cs="Arial"/>
                <w:sz w:val="22"/>
                <w:szCs w:val="22"/>
              </w:rPr>
              <w:t>sendo</w:t>
            </w:r>
            <w:r w:rsidR="00C00DB4">
              <w:rPr>
                <w:rFonts w:ascii="Arial" w:hAnsi="Arial" w:cs="Arial"/>
                <w:sz w:val="22"/>
                <w:szCs w:val="22"/>
              </w:rPr>
              <w:t>, no mínimo,</w:t>
            </w:r>
            <w:r w:rsidRPr="00653F74">
              <w:rPr>
                <w:rFonts w:ascii="Arial" w:hAnsi="Arial" w:cs="Arial"/>
                <w:sz w:val="22"/>
                <w:szCs w:val="22"/>
              </w:rPr>
              <w:t xml:space="preserve"> (i) </w:t>
            </w:r>
            <w:r w:rsidR="00C00DB4">
              <w:rPr>
                <w:rFonts w:ascii="Arial" w:hAnsi="Arial" w:cs="Arial"/>
                <w:sz w:val="22"/>
                <w:szCs w:val="22"/>
              </w:rPr>
              <w:t>150.000</w:t>
            </w:r>
            <w:r w:rsidR="00C00DB4" w:rsidRPr="00653F74">
              <w:rPr>
                <w:rFonts w:ascii="Arial" w:hAnsi="Arial" w:cs="Arial"/>
                <w:sz w:val="22"/>
                <w:szCs w:val="22"/>
              </w:rPr>
              <w:t xml:space="preserve"> (</w:t>
            </w:r>
            <w:r w:rsidR="00C00DB4">
              <w:rPr>
                <w:rFonts w:ascii="Arial" w:hAnsi="Arial" w:cs="Arial"/>
                <w:sz w:val="22"/>
                <w:szCs w:val="22"/>
              </w:rPr>
              <w:t>cento e cinquenta</w:t>
            </w:r>
            <w:r w:rsidR="00C00DB4" w:rsidRPr="00653F74">
              <w:rPr>
                <w:rFonts w:ascii="Arial" w:hAnsi="Arial" w:cs="Arial"/>
                <w:sz w:val="22"/>
                <w:szCs w:val="22"/>
              </w:rPr>
              <w:t xml:space="preserve"> mil)</w:t>
            </w:r>
            <w:r w:rsidRPr="00653F74">
              <w:rPr>
                <w:rFonts w:ascii="Arial" w:hAnsi="Arial" w:cs="Arial"/>
                <w:sz w:val="22"/>
                <w:szCs w:val="22"/>
              </w:rPr>
              <w:t xml:space="preserve">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xml:space="preserve">) </w:t>
            </w:r>
            <w:r w:rsidR="00C00DB4">
              <w:rPr>
                <w:rFonts w:ascii="Arial" w:hAnsi="Arial" w:cs="Arial"/>
                <w:sz w:val="22"/>
                <w:szCs w:val="22"/>
              </w:rPr>
              <w:t>350.000</w:t>
            </w:r>
            <w:r w:rsidR="00C00DB4" w:rsidRPr="00653F74">
              <w:rPr>
                <w:rFonts w:ascii="Arial" w:hAnsi="Arial" w:cs="Arial"/>
                <w:sz w:val="22"/>
                <w:szCs w:val="22"/>
              </w:rPr>
              <w:t xml:space="preserve"> (</w:t>
            </w:r>
            <w:r w:rsidR="00C00DB4">
              <w:rPr>
                <w:rFonts w:ascii="Arial" w:hAnsi="Arial" w:cs="Arial"/>
                <w:sz w:val="22"/>
                <w:szCs w:val="22"/>
              </w:rPr>
              <w:t>trezentas e cinquenta</w:t>
            </w:r>
            <w:r w:rsidR="00C00DB4" w:rsidRPr="00653F74">
              <w:rPr>
                <w:rFonts w:ascii="Arial" w:hAnsi="Arial" w:cs="Arial"/>
                <w:sz w:val="22"/>
                <w:szCs w:val="22"/>
              </w:rPr>
              <w:t xml:space="preserve"> mil)</w:t>
            </w:r>
            <w:r w:rsidRPr="00653F74">
              <w:rPr>
                <w:rFonts w:ascii="Arial" w:hAnsi="Arial" w:cs="Arial"/>
                <w:sz w:val="22"/>
                <w:szCs w:val="22"/>
              </w:rPr>
              <w:t xml:space="preserve">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5A6E13" w:rsidRPr="00653F74" w14:paraId="13227C96" w14:textId="77777777" w:rsidTr="00E401AB">
        <w:tc>
          <w:tcPr>
            <w:tcW w:w="2937" w:type="dxa"/>
            <w:tcMar>
              <w:top w:w="0" w:type="dxa"/>
              <w:left w:w="28" w:type="dxa"/>
              <w:bottom w:w="0" w:type="dxa"/>
              <w:right w:w="28" w:type="dxa"/>
            </w:tcMar>
          </w:tcPr>
          <w:p w14:paraId="39DDBC68"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0A91B6E7" w14:textId="77777777" w:rsidR="005A6E13" w:rsidRPr="00653F74" w:rsidRDefault="005A6E13" w:rsidP="00E401AB">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5A6E13" w:rsidRPr="00653F74" w14:paraId="6D967442" w14:textId="77777777" w:rsidTr="00E401AB">
        <w:tc>
          <w:tcPr>
            <w:tcW w:w="2937" w:type="dxa"/>
            <w:tcMar>
              <w:top w:w="0" w:type="dxa"/>
              <w:left w:w="28" w:type="dxa"/>
              <w:bottom w:w="0" w:type="dxa"/>
              <w:right w:w="28" w:type="dxa"/>
            </w:tcMar>
          </w:tcPr>
          <w:p w14:paraId="2D12309A"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2DDF60EF" w14:textId="0FD63B6A" w:rsidR="005A6E13" w:rsidRPr="00653F74" w:rsidRDefault="005A6E13" w:rsidP="00E401AB">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sidR="00D37FB2">
              <w:rPr>
                <w:rFonts w:ascii="Arial" w:hAnsi="Arial" w:cs="Arial"/>
                <w:sz w:val="22"/>
                <w:szCs w:val="22"/>
              </w:rPr>
              <w:t>15</w:t>
            </w:r>
            <w:r w:rsidRPr="00653F74">
              <w:rPr>
                <w:rFonts w:ascii="Arial" w:hAnsi="Arial" w:cs="Arial"/>
                <w:sz w:val="22"/>
                <w:szCs w:val="22"/>
              </w:rPr>
              <w:t xml:space="preserve"> de </w:t>
            </w:r>
            <w:r w:rsidR="00D37FB2">
              <w:rPr>
                <w:rFonts w:ascii="Arial" w:hAnsi="Arial" w:cs="Arial"/>
                <w:sz w:val="22"/>
                <w:szCs w:val="22"/>
              </w:rPr>
              <w:t>outubro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5A6E13" w:rsidRPr="00653F74" w14:paraId="3CFD1762" w14:textId="77777777" w:rsidTr="00E401AB">
        <w:tc>
          <w:tcPr>
            <w:tcW w:w="2937" w:type="dxa"/>
            <w:tcMar>
              <w:top w:w="0" w:type="dxa"/>
              <w:left w:w="28" w:type="dxa"/>
              <w:bottom w:w="0" w:type="dxa"/>
              <w:right w:w="28" w:type="dxa"/>
            </w:tcMar>
          </w:tcPr>
          <w:p w14:paraId="3FF6F419"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7FFF411D" w14:textId="6BB9225D" w:rsidR="005A6E13" w:rsidRPr="00653F74" w:rsidRDefault="005A6E13" w:rsidP="00E401AB">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56662A">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7E71F429" w14:textId="51843D10" w:rsidR="005A6E13" w:rsidRPr="00EF4643" w:rsidRDefault="005A6E13" w:rsidP="005A6E13">
            <w:pPr>
              <w:pStyle w:val="PargrafodaLista"/>
              <w:numPr>
                <w:ilvl w:val="0"/>
                <w:numId w:val="53"/>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0E6602">
              <w:rPr>
                <w:rFonts w:ascii="Arial" w:hAnsi="Arial" w:cs="Arial"/>
                <w:sz w:val="22"/>
                <w:szCs w:val="22"/>
              </w:rPr>
              <w:t>7 (sete) anos</w:t>
            </w:r>
            <w:r w:rsidR="00D37FB2">
              <w:rPr>
                <w:rFonts w:ascii="Arial" w:hAnsi="Arial" w:cs="Arial"/>
                <w:sz w:val="22"/>
                <w:szCs w:val="22"/>
              </w:rPr>
              <w:t xml:space="preserve"> e 6 (seis) meses</w:t>
            </w:r>
            <w:r w:rsidRPr="000E6602">
              <w:rPr>
                <w:rFonts w:ascii="Arial" w:hAnsi="Arial" w:cs="Arial"/>
                <w:sz w:val="22"/>
                <w:szCs w:val="22"/>
              </w:rPr>
              <w:t xml:space="preserve"> contados da Data de Emissão, vencendo-se, portanto, em 15 de </w:t>
            </w:r>
            <w:r w:rsidR="00D37FB2">
              <w:rPr>
                <w:rFonts w:ascii="Arial" w:hAnsi="Arial" w:cs="Arial"/>
                <w:sz w:val="22"/>
                <w:szCs w:val="22"/>
              </w:rPr>
              <w:t>abril</w:t>
            </w:r>
            <w:r w:rsidRPr="000E6602">
              <w:rPr>
                <w:rFonts w:ascii="Arial" w:hAnsi="Arial" w:cs="Arial"/>
                <w:sz w:val="22"/>
                <w:szCs w:val="22"/>
              </w:rPr>
              <w:t xml:space="preserve"> de 202</w:t>
            </w:r>
            <w:r w:rsidR="00D37FB2">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74B0C832" w14:textId="5745A795" w:rsidR="005A6E13" w:rsidRPr="00653F74" w:rsidRDefault="005A6E13" w:rsidP="005A6E13">
            <w:pPr>
              <w:pStyle w:val="PargrafodaLista"/>
              <w:numPr>
                <w:ilvl w:val="0"/>
                <w:numId w:val="53"/>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 xml:space="preserve">16 (dezesseis) anos contados da Data de Emissão, vencendo-se, portanto, em 15 de </w:t>
            </w:r>
            <w:r w:rsidR="00D37FB2">
              <w:rPr>
                <w:rFonts w:ascii="Arial" w:hAnsi="Arial" w:cs="Arial"/>
                <w:sz w:val="22"/>
                <w:szCs w:val="22"/>
              </w:rPr>
              <w:t>outubro</w:t>
            </w:r>
            <w:r w:rsidRPr="005A6E13">
              <w:rPr>
                <w:rFonts w:ascii="Arial" w:hAnsi="Arial" w:cs="Arial"/>
                <w:sz w:val="22"/>
                <w:szCs w:val="22"/>
              </w:rPr>
              <w:t xml:space="preserve">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5A6E13" w:rsidRPr="00653F74" w14:paraId="2F3A2CC6" w14:textId="77777777" w:rsidTr="00E401AB">
        <w:tc>
          <w:tcPr>
            <w:tcW w:w="2937" w:type="dxa"/>
            <w:tcMar>
              <w:top w:w="0" w:type="dxa"/>
              <w:left w:w="28" w:type="dxa"/>
              <w:bottom w:w="0" w:type="dxa"/>
              <w:right w:w="28" w:type="dxa"/>
            </w:tcMar>
          </w:tcPr>
          <w:p w14:paraId="5476CFC2" w14:textId="77777777" w:rsidR="005A6E13" w:rsidRPr="00653F74" w:rsidRDefault="005A6E13" w:rsidP="00E401A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6D0D386A" w14:textId="2C3BA8A6" w:rsidR="005A6E13" w:rsidRPr="00653F74" w:rsidRDefault="005A6E13" w:rsidP="00E401AB">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xml:space="preserve">), divulgado mensalmente </w:t>
            </w:r>
            <w:r w:rsidRPr="00653F74">
              <w:rPr>
                <w:rFonts w:ascii="Arial" w:hAnsi="Arial" w:cs="Arial"/>
                <w:sz w:val="22"/>
                <w:szCs w:val="22"/>
              </w:rPr>
              <w:lastRenderedPageBreak/>
              <w:t>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0056662A">
              <w:rPr>
                <w:rFonts w:ascii="Arial" w:hAnsi="Arial" w:cs="Arial"/>
                <w:sz w:val="22"/>
                <w:szCs w:val="22"/>
              </w:rPr>
              <w:t xml:space="preserve"> 400</w:t>
            </w:r>
            <w:r w:rsidRPr="00653F74">
              <w:rPr>
                <w:rFonts w:ascii="Arial" w:hAnsi="Arial" w:cs="Arial"/>
                <w:sz w:val="22"/>
                <w:szCs w:val="22"/>
              </w:rPr>
              <w:t>.</w:t>
            </w:r>
          </w:p>
        </w:tc>
      </w:tr>
      <w:tr w:rsidR="005A6E13" w:rsidRPr="00653F74" w14:paraId="636A3244" w14:textId="77777777" w:rsidTr="00E401AB">
        <w:tc>
          <w:tcPr>
            <w:tcW w:w="2937" w:type="dxa"/>
            <w:tcMar>
              <w:top w:w="0" w:type="dxa"/>
              <w:left w:w="28" w:type="dxa"/>
              <w:bottom w:w="0" w:type="dxa"/>
              <w:right w:w="28" w:type="dxa"/>
            </w:tcMar>
          </w:tcPr>
          <w:p w14:paraId="65D481EB" w14:textId="77777777" w:rsidR="005A6E13" w:rsidRPr="00653F74" w:rsidRDefault="005A6E13" w:rsidP="00E401A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2488F3FB" w14:textId="471323DC" w:rsidR="005A6E13" w:rsidRDefault="005A6E13" w:rsidP="00E401AB">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00C00DB4" w:rsidRPr="00AC4D4C">
              <w:rPr>
                <w:rFonts w:ascii="Arial" w:hAnsi="Arial" w:cs="Arial"/>
                <w:sz w:val="22"/>
                <w:szCs w:val="22"/>
              </w:rPr>
              <w:t xml:space="preserve">um determinado percentual ao ano, ser definido de acordo com o Procedimento de </w:t>
            </w:r>
            <w:proofErr w:type="spellStart"/>
            <w:r w:rsidR="00C00DB4" w:rsidRPr="00AC4D4C">
              <w:rPr>
                <w:rFonts w:ascii="Arial" w:hAnsi="Arial" w:cs="Arial"/>
                <w:sz w:val="22"/>
                <w:szCs w:val="22"/>
              </w:rPr>
              <w:t>Bookbuilding</w:t>
            </w:r>
            <w:proofErr w:type="spellEnd"/>
            <w:r w:rsidR="00C00DB4"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00C00DB4" w:rsidRPr="00AC4D4C">
              <w:rPr>
                <w:rFonts w:ascii="Arial" w:hAnsi="Arial" w:cs="Arial"/>
                <w:sz w:val="22"/>
                <w:szCs w:val="22"/>
              </w:rPr>
              <w:t>Bookbuilding</w:t>
            </w:r>
            <w:proofErr w:type="spellEnd"/>
            <w:r w:rsidR="00C00DB4" w:rsidRPr="00AC4D4C">
              <w:rPr>
                <w:rFonts w:ascii="Arial" w:hAnsi="Arial" w:cs="Arial"/>
                <w:sz w:val="22"/>
                <w:szCs w:val="22"/>
              </w:rPr>
              <w:t xml:space="preserve">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w:t>
            </w:r>
            <w:proofErr w:type="spellStart"/>
            <w:r w:rsidR="00C00DB4" w:rsidRPr="00AC4D4C">
              <w:rPr>
                <w:rFonts w:ascii="Arial" w:hAnsi="Arial" w:cs="Arial"/>
                <w:sz w:val="22"/>
                <w:szCs w:val="22"/>
              </w:rPr>
              <w:t>Bookbuilding</w:t>
            </w:r>
            <w:proofErr w:type="spellEnd"/>
            <w:r w:rsidR="00C00DB4" w:rsidRPr="00AC4D4C">
              <w:rPr>
                <w:rFonts w:ascii="Arial" w:hAnsi="Arial" w:cs="Arial"/>
                <w:sz w:val="22"/>
                <w:szCs w:val="22"/>
              </w:rPr>
              <w:t xml:space="preserve"> (“Data de Apuração”), acrescida de um spread de 3,50% (três inteiros e cinquenta centésimos por cento) ao ano, base 252 (duzentos e cinquenta e dois) Dias Úteis; ou (</w:t>
            </w:r>
            <w:proofErr w:type="spellStart"/>
            <w:r w:rsidR="00C00DB4" w:rsidRPr="00AC4D4C">
              <w:rPr>
                <w:rFonts w:ascii="Arial" w:hAnsi="Arial" w:cs="Arial"/>
                <w:sz w:val="22"/>
                <w:szCs w:val="22"/>
              </w:rPr>
              <w:t>ii</w:t>
            </w:r>
            <w:proofErr w:type="spellEnd"/>
            <w:r w:rsidR="00C00DB4" w:rsidRPr="00AC4D4C">
              <w:rPr>
                <w:rFonts w:ascii="Arial" w:hAnsi="Arial" w:cs="Arial"/>
                <w:sz w:val="22"/>
                <w:szCs w:val="22"/>
              </w:rPr>
              <w:t>) 6,25% (seis inteiros e vinte e cinco centésimos por cento) ao ano, base 252 (duzentos e cinquenta e dois) Dias Úteis, entre os itens (i) e (</w:t>
            </w:r>
            <w:proofErr w:type="spellStart"/>
            <w:r w:rsidR="00C00DB4" w:rsidRPr="00AC4D4C">
              <w:rPr>
                <w:rFonts w:ascii="Arial" w:hAnsi="Arial" w:cs="Arial"/>
                <w:sz w:val="22"/>
                <w:szCs w:val="22"/>
              </w:rPr>
              <w:t>ii</w:t>
            </w:r>
            <w:proofErr w:type="spellEnd"/>
            <w:r w:rsidR="00C00DB4"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Primeira Série desde a Data da Primeira Integralização das Debêntures da Primeira Série ou da Data de Pagamento da Remuneração das Debêntures da Primeira Série </w:t>
            </w:r>
            <w:r w:rsidRPr="00FD210D">
              <w:rPr>
                <w:rFonts w:ascii="Arial" w:hAnsi="Arial" w:cs="Arial"/>
                <w:sz w:val="22"/>
                <w:szCs w:val="22"/>
              </w:rPr>
              <w:lastRenderedPageBreak/>
              <w:t>(conforme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3504B555" w14:textId="77777777" w:rsidR="005A6E13" w:rsidRDefault="005A6E13" w:rsidP="00E401AB">
            <w:pPr>
              <w:spacing w:line="320" w:lineRule="exact"/>
              <w:jc w:val="both"/>
              <w:rPr>
                <w:rStyle w:val="CabealhoChar"/>
                <w:rFonts w:cs="Arial"/>
                <w:sz w:val="22"/>
                <w:szCs w:val="22"/>
              </w:rPr>
            </w:pPr>
          </w:p>
          <w:p w14:paraId="10AD4CDB" w14:textId="0AC62EEF" w:rsidR="005A6E13" w:rsidRPr="00653F74" w:rsidRDefault="005A6E13" w:rsidP="00E401AB">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00C00DB4" w:rsidRPr="00AC4D4C">
              <w:rPr>
                <w:rFonts w:ascii="Arial" w:hAnsi="Arial" w:cs="Arial"/>
                <w:sz w:val="22"/>
                <w:szCs w:val="22"/>
              </w:rPr>
              <w:t xml:space="preserve">um determinado percentual ao ano, ser definido de acordo com o Procedimento de </w:t>
            </w:r>
            <w:proofErr w:type="spellStart"/>
            <w:r w:rsidR="00C00DB4" w:rsidRPr="00AC4D4C">
              <w:rPr>
                <w:rFonts w:ascii="Arial" w:hAnsi="Arial" w:cs="Arial"/>
                <w:sz w:val="22"/>
                <w:szCs w:val="22"/>
              </w:rPr>
              <w:t>Bookbuilding</w:t>
            </w:r>
            <w:proofErr w:type="spellEnd"/>
            <w:r w:rsidR="00C00DB4" w:rsidRPr="00AC4D4C">
              <w:rPr>
                <w:rFonts w:ascii="Arial" w:hAnsi="Arial" w:cs="Arial"/>
                <w:sz w:val="22"/>
                <w:szCs w:val="22"/>
              </w:rPr>
              <w:t xml:space="preserve"> e, em qualquer caso, limitado a: (i) o que for maior entre: (a) a média dos 3 (três) Dias Úteis anteriores à data do Procedimento de </w:t>
            </w:r>
            <w:proofErr w:type="spellStart"/>
            <w:r w:rsidR="00C00DB4" w:rsidRPr="00AC4D4C">
              <w:rPr>
                <w:rFonts w:ascii="Arial" w:hAnsi="Arial" w:cs="Arial"/>
                <w:sz w:val="22"/>
                <w:szCs w:val="22"/>
              </w:rPr>
              <w:t>Bookbuilding</w:t>
            </w:r>
            <w:proofErr w:type="spellEnd"/>
            <w:r w:rsidR="00C00DB4" w:rsidRPr="00AC4D4C">
              <w:rPr>
                <w:rFonts w:ascii="Arial" w:hAnsi="Arial" w:cs="Arial"/>
                <w:sz w:val="22"/>
                <w:szCs w:val="22"/>
              </w:rPr>
              <w:t xml:space="preserve">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w:t>
            </w:r>
            <w:proofErr w:type="spellStart"/>
            <w:r w:rsidR="00C00DB4" w:rsidRPr="00AC4D4C">
              <w:rPr>
                <w:rFonts w:ascii="Arial" w:hAnsi="Arial" w:cs="Arial"/>
                <w:sz w:val="22"/>
                <w:szCs w:val="22"/>
              </w:rPr>
              <w:t>Bookbuilding</w:t>
            </w:r>
            <w:proofErr w:type="spellEnd"/>
            <w:r w:rsidR="00C00DB4" w:rsidRPr="00AC4D4C">
              <w:rPr>
                <w:rFonts w:ascii="Arial" w:hAnsi="Arial" w:cs="Arial"/>
                <w:sz w:val="22"/>
                <w:szCs w:val="22"/>
              </w:rPr>
              <w:t xml:space="preserve"> (“Data de Apuração”), acrescida de um spread de 4,00% (quatro por cento) ao ano, base 252 (duzentos e cinquenta e dois) Dias Úteis; ou (</w:t>
            </w:r>
            <w:proofErr w:type="spellStart"/>
            <w:r w:rsidR="00C00DB4" w:rsidRPr="00AC4D4C">
              <w:rPr>
                <w:rFonts w:ascii="Arial" w:hAnsi="Arial" w:cs="Arial"/>
                <w:sz w:val="22"/>
                <w:szCs w:val="22"/>
              </w:rPr>
              <w:t>ii</w:t>
            </w:r>
            <w:proofErr w:type="spellEnd"/>
            <w:r w:rsidR="00C00DB4" w:rsidRPr="00AC4D4C">
              <w:rPr>
                <w:rFonts w:ascii="Arial" w:hAnsi="Arial" w:cs="Arial"/>
                <w:sz w:val="22"/>
                <w:szCs w:val="22"/>
              </w:rPr>
              <w:t>) 7,25% (sete inteiros e vinte e cinco centésimos por cento) ao ano, base 252 (duzentos e cinquenta e dois) Dias Úteis, entre os itens (i) e (</w:t>
            </w:r>
            <w:proofErr w:type="spellStart"/>
            <w:r w:rsidR="00C00DB4" w:rsidRPr="00AC4D4C">
              <w:rPr>
                <w:rFonts w:ascii="Arial" w:hAnsi="Arial" w:cs="Arial"/>
                <w:sz w:val="22"/>
                <w:szCs w:val="22"/>
              </w:rPr>
              <w:t>ii</w:t>
            </w:r>
            <w:proofErr w:type="spellEnd"/>
            <w:r w:rsidR="00C00DB4" w:rsidRPr="00AC4D4C">
              <w:rPr>
                <w:rFonts w:ascii="Arial" w:hAnsi="Arial" w:cs="Arial"/>
                <w:sz w:val="22"/>
                <w:szCs w:val="22"/>
              </w:rPr>
              <w:t>) o que for maior na Data de Apuração</w:t>
            </w:r>
            <w:r w:rsidRPr="00FD210D">
              <w:rPr>
                <w:rFonts w:ascii="Arial" w:hAnsi="Arial" w:cs="Arial"/>
                <w:sz w:val="22"/>
                <w:szCs w:val="22"/>
              </w:rPr>
              <w:t xml:space="preserve">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5A6E13" w:rsidRPr="00653F74" w14:paraId="4E09F77D" w14:textId="77777777" w:rsidTr="00E401AB">
        <w:tc>
          <w:tcPr>
            <w:tcW w:w="2937" w:type="dxa"/>
            <w:tcMar>
              <w:top w:w="0" w:type="dxa"/>
              <w:left w:w="28" w:type="dxa"/>
              <w:bottom w:w="0" w:type="dxa"/>
              <w:right w:w="28" w:type="dxa"/>
            </w:tcMar>
          </w:tcPr>
          <w:p w14:paraId="7C174A31"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73693D0D" w14:textId="0EC7BB91" w:rsidR="005A6E13" w:rsidRDefault="00E30797" w:rsidP="00E401AB">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sidR="0056662A">
              <w:rPr>
                <w:rFonts w:ascii="Arial" w:hAnsi="Arial" w:cs="Arial"/>
                <w:sz w:val="22"/>
                <w:szCs w:val="22"/>
              </w:rPr>
              <w:t xml:space="preserve"> 400</w:t>
            </w:r>
            <w:r w:rsidRPr="00E30797">
              <w:rPr>
                <w:rFonts w:ascii="Arial" w:hAnsi="Arial" w:cs="Arial"/>
                <w:sz w:val="22"/>
                <w:szCs w:val="22"/>
              </w:rPr>
              <w:t xml:space="preserve">, o Valor Nominal Atualizado das </w:t>
            </w:r>
            <w:r w:rsidRPr="00E30797">
              <w:rPr>
                <w:rFonts w:ascii="Arial" w:hAnsi="Arial" w:cs="Arial"/>
                <w:sz w:val="22"/>
                <w:szCs w:val="22"/>
              </w:rPr>
              <w:lastRenderedPageBreak/>
              <w:t xml:space="preserve">Debêntures da Primeira Série será amortizado semestralmente, sempre no dia 15 dos meses de </w:t>
            </w:r>
            <w:r w:rsidR="00D37FB2">
              <w:rPr>
                <w:rFonts w:ascii="Arial" w:hAnsi="Arial" w:cs="Arial"/>
                <w:sz w:val="22"/>
                <w:szCs w:val="22"/>
              </w:rPr>
              <w:t>abril e outubro</w:t>
            </w:r>
            <w:r w:rsidRPr="00E30797">
              <w:rPr>
                <w:rFonts w:ascii="Arial" w:hAnsi="Arial" w:cs="Arial"/>
                <w:sz w:val="22"/>
                <w:szCs w:val="22"/>
              </w:rPr>
              <w:t xml:space="preserve"> de cada ano sendo o primeiro pagamento em 15 de </w:t>
            </w:r>
            <w:r w:rsidR="00446287">
              <w:rPr>
                <w:rFonts w:ascii="Arial" w:hAnsi="Arial" w:cs="Arial"/>
                <w:sz w:val="22"/>
                <w:szCs w:val="22"/>
              </w:rPr>
              <w:t>o</w:t>
            </w:r>
            <w:r w:rsidR="00446287" w:rsidRPr="008D5B09">
              <w:rPr>
                <w:rFonts w:ascii="Arial" w:hAnsi="Arial" w:cs="Arial"/>
                <w:sz w:val="22"/>
                <w:szCs w:val="22"/>
              </w:rPr>
              <w:t>utubro</w:t>
            </w:r>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7906527F" w14:textId="77777777" w:rsidR="00E30797" w:rsidRDefault="00E30797" w:rsidP="00E401AB">
            <w:pPr>
              <w:spacing w:line="320" w:lineRule="exact"/>
              <w:jc w:val="both"/>
              <w:rPr>
                <w:rFonts w:ascii="Arial" w:hAnsi="Arial" w:cs="Arial"/>
                <w:sz w:val="22"/>
                <w:szCs w:val="22"/>
                <w:lang w:eastAsia="ar-SA"/>
              </w:rPr>
            </w:pPr>
          </w:p>
          <w:p w14:paraId="248644CB" w14:textId="5169DE8B" w:rsidR="00E30797" w:rsidRPr="00653F74" w:rsidRDefault="00E30797" w:rsidP="00E401AB">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sidR="0056662A">
              <w:rPr>
                <w:rFonts w:ascii="Arial" w:hAnsi="Arial" w:cs="Arial"/>
                <w:sz w:val="22"/>
                <w:szCs w:val="22"/>
                <w:lang w:eastAsia="ar-SA"/>
              </w:rPr>
              <w:t xml:space="preserve"> </w:t>
            </w:r>
            <w:r w:rsidR="0056662A">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sidR="00D37FB2">
              <w:rPr>
                <w:rFonts w:ascii="Arial" w:hAnsi="Arial" w:cs="Arial"/>
                <w:sz w:val="22"/>
                <w:szCs w:val="22"/>
              </w:rPr>
              <w:t>abril e outubro</w:t>
            </w:r>
            <w:r w:rsidR="00D37FB2">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sidR="00446287">
              <w:rPr>
                <w:rFonts w:ascii="Arial" w:hAnsi="Arial" w:cs="Arial"/>
                <w:sz w:val="22"/>
                <w:szCs w:val="22"/>
                <w:lang w:eastAsia="ar-SA"/>
              </w:rPr>
              <w:t>outubro</w:t>
            </w:r>
            <w:r w:rsidRPr="00E30797">
              <w:rPr>
                <w:rFonts w:ascii="Arial" w:hAnsi="Arial" w:cs="Arial"/>
                <w:sz w:val="22"/>
                <w:szCs w:val="22"/>
                <w:lang w:eastAsia="ar-SA"/>
              </w:rPr>
              <w:t xml:space="preserve"> de 2028 e o último na Data de Vencimento da Segunda Série</w:t>
            </w:r>
            <w:r w:rsidR="006C256B">
              <w:rPr>
                <w:rFonts w:ascii="Arial" w:hAnsi="Arial" w:cs="Arial"/>
                <w:sz w:val="22"/>
                <w:szCs w:val="22"/>
                <w:lang w:eastAsia="ar-SA"/>
              </w:rPr>
              <w:t>.</w:t>
            </w:r>
          </w:p>
        </w:tc>
      </w:tr>
      <w:tr w:rsidR="005A6E13" w:rsidRPr="00653F74" w14:paraId="2CED4562" w14:textId="77777777" w:rsidTr="00E401AB">
        <w:tc>
          <w:tcPr>
            <w:tcW w:w="2937" w:type="dxa"/>
            <w:tcMar>
              <w:top w:w="0" w:type="dxa"/>
              <w:left w:w="28" w:type="dxa"/>
              <w:bottom w:w="0" w:type="dxa"/>
              <w:right w:w="28" w:type="dxa"/>
            </w:tcMar>
          </w:tcPr>
          <w:p w14:paraId="6F6844C8" w14:textId="77777777" w:rsidR="005A6E13" w:rsidRPr="00653F74" w:rsidRDefault="005A6E13" w:rsidP="00E401AB">
            <w:pPr>
              <w:spacing w:line="320" w:lineRule="exact"/>
              <w:rPr>
                <w:rFonts w:ascii="Arial" w:hAnsi="Arial" w:cs="Arial"/>
                <w:snapToGrid w:val="0"/>
                <w:sz w:val="22"/>
                <w:szCs w:val="22"/>
              </w:rPr>
            </w:pPr>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0E23ACB6" w14:textId="1082F754" w:rsidR="005A6E13" w:rsidRDefault="00E30797" w:rsidP="00E401AB">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sidR="0056662A">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sidR="00D37FB2">
              <w:rPr>
                <w:rFonts w:ascii="Arial" w:hAnsi="Arial" w:cs="Arial"/>
                <w:sz w:val="22"/>
                <w:szCs w:val="22"/>
              </w:rPr>
              <w:t>abril e outubro</w:t>
            </w:r>
            <w:r w:rsidR="00C00DB4">
              <w:rPr>
                <w:rFonts w:ascii="Arial" w:hAnsi="Arial" w:cs="Arial"/>
                <w:sz w:val="22"/>
                <w:szCs w:val="22"/>
              </w:rPr>
              <w:t xml:space="preserve"> </w:t>
            </w:r>
            <w:r w:rsidRPr="00E30797">
              <w:rPr>
                <w:rFonts w:ascii="Arial" w:hAnsi="Arial" w:cs="Arial"/>
                <w:sz w:val="22"/>
                <w:szCs w:val="22"/>
              </w:rPr>
              <w:t xml:space="preserve">de cada ano sendo o primeiro pagamento em 15 de </w:t>
            </w:r>
            <w:r w:rsidR="00446287">
              <w:rPr>
                <w:rFonts w:ascii="Arial" w:hAnsi="Arial" w:cs="Arial"/>
                <w:sz w:val="22"/>
                <w:szCs w:val="22"/>
              </w:rPr>
              <w:t>outubro</w:t>
            </w:r>
            <w:r w:rsidRPr="00E30797">
              <w:rPr>
                <w:rFonts w:ascii="Arial" w:hAnsi="Arial" w:cs="Arial"/>
                <w:sz w:val="22"/>
                <w:szCs w:val="22"/>
              </w:rPr>
              <w:t xml:space="preserve"> de 2021 e o último na Data de Vencimento da Primeira Série</w:t>
            </w:r>
            <w:r w:rsidR="005A6E13" w:rsidRPr="00E65A9F">
              <w:rPr>
                <w:rFonts w:ascii="Arial" w:hAnsi="Arial" w:cs="Arial"/>
                <w:sz w:val="22"/>
                <w:szCs w:val="22"/>
              </w:rPr>
              <w:t xml:space="preserve"> (cada uma, uma “</w:t>
            </w:r>
            <w:r w:rsidR="005A6E13" w:rsidRPr="00E65A9F">
              <w:rPr>
                <w:rFonts w:ascii="Arial" w:hAnsi="Arial" w:cs="Arial"/>
                <w:bCs/>
                <w:sz w:val="22"/>
                <w:szCs w:val="22"/>
                <w:u w:val="single"/>
              </w:rPr>
              <w:t>Data de Pagamento da Remuneração das Debêntures da Primeira Série</w:t>
            </w:r>
            <w:r w:rsidR="005A6E13" w:rsidRPr="00E65A9F">
              <w:rPr>
                <w:rFonts w:ascii="Arial" w:hAnsi="Arial" w:cs="Arial"/>
                <w:sz w:val="22"/>
                <w:szCs w:val="22"/>
              </w:rPr>
              <w:t>”)</w:t>
            </w:r>
            <w:r w:rsidR="005A6E13">
              <w:rPr>
                <w:rFonts w:ascii="Arial" w:hAnsi="Arial" w:cs="Arial"/>
                <w:sz w:val="22"/>
                <w:szCs w:val="22"/>
              </w:rPr>
              <w:t>.</w:t>
            </w:r>
          </w:p>
          <w:p w14:paraId="09A585EE" w14:textId="77777777" w:rsidR="005A6E13" w:rsidRDefault="005A6E13" w:rsidP="00E401AB">
            <w:pPr>
              <w:spacing w:line="320" w:lineRule="exact"/>
              <w:jc w:val="both"/>
              <w:rPr>
                <w:rFonts w:ascii="Arial" w:hAnsi="Arial" w:cs="Arial"/>
                <w:snapToGrid w:val="0"/>
                <w:sz w:val="22"/>
                <w:szCs w:val="22"/>
              </w:rPr>
            </w:pPr>
          </w:p>
          <w:p w14:paraId="2E0FBDB3" w14:textId="168E2C4E" w:rsidR="005A6E13" w:rsidRPr="00653F74" w:rsidRDefault="00E30797" w:rsidP="00E401AB">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sidR="0056662A">
              <w:rPr>
                <w:rFonts w:ascii="Arial" w:hAnsi="Arial" w:cs="Arial"/>
                <w:snapToGrid w:val="0"/>
                <w:sz w:val="22"/>
                <w:szCs w:val="22"/>
              </w:rPr>
              <w:t xml:space="preserve"> </w:t>
            </w:r>
            <w:r w:rsidR="0056662A">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sidR="00D37FB2">
              <w:rPr>
                <w:rFonts w:ascii="Arial" w:hAnsi="Arial" w:cs="Arial"/>
                <w:sz w:val="22"/>
                <w:szCs w:val="22"/>
              </w:rPr>
              <w:t>abril e outubro</w:t>
            </w:r>
            <w:r w:rsidR="00C00DB4">
              <w:rPr>
                <w:rFonts w:ascii="Arial" w:hAnsi="Arial" w:cs="Arial"/>
                <w:sz w:val="22"/>
                <w:szCs w:val="22"/>
              </w:rPr>
              <w:t xml:space="preserve"> </w:t>
            </w:r>
            <w:r w:rsidRPr="00E30797">
              <w:rPr>
                <w:rFonts w:ascii="Arial" w:hAnsi="Arial" w:cs="Arial"/>
                <w:snapToGrid w:val="0"/>
                <w:sz w:val="22"/>
                <w:szCs w:val="22"/>
              </w:rPr>
              <w:t xml:space="preserve">de cada ano sendo o primeiro pagamento em 15 de </w:t>
            </w:r>
            <w:r w:rsidR="00446287">
              <w:rPr>
                <w:rFonts w:ascii="Arial" w:hAnsi="Arial" w:cs="Arial"/>
                <w:snapToGrid w:val="0"/>
                <w:sz w:val="22"/>
                <w:szCs w:val="22"/>
              </w:rPr>
              <w:t>outubro</w:t>
            </w:r>
            <w:r w:rsidRPr="00E30797">
              <w:rPr>
                <w:rFonts w:ascii="Arial" w:hAnsi="Arial" w:cs="Arial"/>
                <w:snapToGrid w:val="0"/>
                <w:sz w:val="22"/>
                <w:szCs w:val="22"/>
              </w:rPr>
              <w:t xml:space="preserve"> de 2021 e o último na Data de Vencimento da Segunda Série</w:t>
            </w:r>
            <w:r w:rsidR="005A6E13" w:rsidRPr="00E65A9F">
              <w:rPr>
                <w:rFonts w:ascii="Arial" w:hAnsi="Arial" w:cs="Arial"/>
                <w:snapToGrid w:val="0"/>
                <w:sz w:val="22"/>
                <w:szCs w:val="22"/>
              </w:rPr>
              <w:t xml:space="preserve"> (cada uma, uma “</w:t>
            </w:r>
            <w:r w:rsidR="005A6E13" w:rsidRPr="00E65A9F">
              <w:rPr>
                <w:rFonts w:ascii="Arial" w:hAnsi="Arial" w:cs="Arial"/>
                <w:bCs/>
                <w:snapToGrid w:val="0"/>
                <w:sz w:val="22"/>
                <w:szCs w:val="22"/>
                <w:u w:val="single"/>
              </w:rPr>
              <w:t>Data de Pagamento da Remuneração das Debêntures da Segunda Série</w:t>
            </w:r>
            <w:r w:rsidR="005A6E13" w:rsidRPr="00E65A9F">
              <w:rPr>
                <w:rFonts w:ascii="Arial" w:hAnsi="Arial" w:cs="Arial"/>
                <w:snapToGrid w:val="0"/>
                <w:sz w:val="22"/>
                <w:szCs w:val="22"/>
              </w:rPr>
              <w:t xml:space="preserve">” e, quando considerada em conjunto com a </w:t>
            </w:r>
            <w:r w:rsidR="005A6E13" w:rsidRPr="00E65A9F">
              <w:rPr>
                <w:rFonts w:ascii="Arial" w:hAnsi="Arial" w:cs="Arial"/>
                <w:bCs/>
                <w:snapToGrid w:val="0"/>
                <w:sz w:val="22"/>
                <w:szCs w:val="22"/>
              </w:rPr>
              <w:t>Data de Pagamento da Remuneração das Debêntures da Primeira Série</w:t>
            </w:r>
            <w:r w:rsidR="005A6E13" w:rsidRPr="00E65A9F">
              <w:rPr>
                <w:rFonts w:ascii="Arial" w:hAnsi="Arial" w:cs="Arial"/>
                <w:snapToGrid w:val="0"/>
                <w:sz w:val="22"/>
                <w:szCs w:val="22"/>
              </w:rPr>
              <w:t>, “</w:t>
            </w:r>
            <w:r w:rsidR="005A6E13" w:rsidRPr="00E65A9F">
              <w:rPr>
                <w:rFonts w:ascii="Arial" w:hAnsi="Arial" w:cs="Arial"/>
                <w:snapToGrid w:val="0"/>
                <w:sz w:val="22"/>
                <w:szCs w:val="22"/>
                <w:u w:val="single"/>
              </w:rPr>
              <w:t>Data de Pagamento da Remuneração</w:t>
            </w:r>
            <w:r w:rsidR="005A6E13" w:rsidRPr="00E65A9F">
              <w:rPr>
                <w:rFonts w:ascii="Arial" w:hAnsi="Arial" w:cs="Arial"/>
                <w:snapToGrid w:val="0"/>
                <w:sz w:val="22"/>
                <w:szCs w:val="22"/>
              </w:rPr>
              <w:t>”)</w:t>
            </w:r>
            <w:r w:rsidR="005A6E13">
              <w:rPr>
                <w:rFonts w:ascii="Arial" w:hAnsi="Arial" w:cs="Arial"/>
                <w:snapToGrid w:val="0"/>
                <w:sz w:val="22"/>
                <w:szCs w:val="22"/>
              </w:rPr>
              <w:t>.</w:t>
            </w:r>
          </w:p>
        </w:tc>
      </w:tr>
      <w:tr w:rsidR="005A6E13" w:rsidRPr="0053614B" w14:paraId="142AA5C4" w14:textId="77777777" w:rsidTr="00E401AB">
        <w:tc>
          <w:tcPr>
            <w:tcW w:w="2937" w:type="dxa"/>
            <w:tcMar>
              <w:top w:w="0" w:type="dxa"/>
              <w:left w:w="28" w:type="dxa"/>
              <w:bottom w:w="0" w:type="dxa"/>
              <w:right w:w="28" w:type="dxa"/>
            </w:tcMar>
          </w:tcPr>
          <w:p w14:paraId="258B93C6" w14:textId="77777777" w:rsidR="005A6E13" w:rsidRPr="00653F74" w:rsidRDefault="005A6E13" w:rsidP="00E401AB">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76B0DE3B" w14:textId="77777777" w:rsidR="005A6E13" w:rsidRPr="00653F74" w:rsidRDefault="005A6E13" w:rsidP="00E401AB">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7A4A6C53" w14:textId="6FC4825C" w:rsidR="005A6E13" w:rsidRPr="0053614B" w:rsidRDefault="005A6E13" w:rsidP="00E401AB">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56662A">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w:t>
            </w:r>
            <w:r w:rsidRPr="00E65A9F">
              <w:rPr>
                <w:rFonts w:ascii="Arial" w:hAnsi="Arial" w:cs="Arial"/>
                <w:sz w:val="22"/>
                <w:szCs w:val="22"/>
              </w:rPr>
              <w:lastRenderedPageBreak/>
              <w:t>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5A6E13" w:rsidRPr="00653F74" w14:paraId="30B5896D" w14:textId="77777777" w:rsidTr="00E401AB">
        <w:tc>
          <w:tcPr>
            <w:tcW w:w="2937" w:type="dxa"/>
            <w:tcMar>
              <w:top w:w="0" w:type="dxa"/>
              <w:left w:w="28" w:type="dxa"/>
              <w:bottom w:w="0" w:type="dxa"/>
              <w:right w:w="28" w:type="dxa"/>
            </w:tcMar>
          </w:tcPr>
          <w:p w14:paraId="4325FC30" w14:textId="77777777" w:rsidR="005A6E13" w:rsidRPr="00653F74" w:rsidRDefault="005A6E13" w:rsidP="00E401AB">
            <w:pPr>
              <w:spacing w:line="320" w:lineRule="exact"/>
              <w:rPr>
                <w:rFonts w:ascii="Arial" w:hAnsi="Arial" w:cs="Arial"/>
                <w:snapToGrid w:val="0"/>
                <w:sz w:val="22"/>
                <w:szCs w:val="22"/>
              </w:rPr>
            </w:pPr>
            <w:r w:rsidRPr="00653F74">
              <w:rPr>
                <w:rFonts w:ascii="Arial" w:hAnsi="Arial" w:cs="Arial"/>
                <w:sz w:val="22"/>
                <w:szCs w:val="22"/>
                <w:u w:val="single"/>
              </w:rPr>
              <w:lastRenderedPageBreak/>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234888D1" w14:textId="77777777" w:rsidR="005A6E13" w:rsidRPr="00653F74" w:rsidRDefault="005A6E13" w:rsidP="00E401AB">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5A6E13" w:rsidRPr="00653F74" w14:paraId="58930272" w14:textId="77777777" w:rsidTr="00E401AB">
        <w:tc>
          <w:tcPr>
            <w:tcW w:w="2937" w:type="dxa"/>
            <w:tcMar>
              <w:top w:w="0" w:type="dxa"/>
              <w:left w:w="28" w:type="dxa"/>
              <w:bottom w:w="0" w:type="dxa"/>
              <w:right w:w="28" w:type="dxa"/>
            </w:tcMar>
          </w:tcPr>
          <w:p w14:paraId="3F65E9B9" w14:textId="77777777" w:rsidR="005A6E13" w:rsidRPr="00653F74" w:rsidRDefault="005A6E13" w:rsidP="00E401AB">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3C430DA" w14:textId="4105625B" w:rsidR="005A6E13" w:rsidRPr="00653F74" w:rsidRDefault="005A6E13" w:rsidP="00E401AB">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w:t>
            </w:r>
            <w:r w:rsidR="0056662A">
              <w:rPr>
                <w:rFonts w:ascii="Arial" w:hAnsi="Arial" w:cs="Arial"/>
                <w:bCs/>
                <w:sz w:val="22"/>
                <w:szCs w:val="22"/>
              </w:rPr>
              <w:t xml:space="preserve"> </w:t>
            </w:r>
            <w:r w:rsidR="0056662A">
              <w:rPr>
                <w:rFonts w:ascii="Arial" w:hAnsi="Arial" w:cs="Arial"/>
                <w:sz w:val="22"/>
                <w:szCs w:val="22"/>
              </w:rPr>
              <w:t>400</w:t>
            </w:r>
            <w:r>
              <w:rPr>
                <w:rFonts w:ascii="Arial" w:hAnsi="Arial" w:cs="Arial"/>
                <w:bCs/>
                <w:sz w:val="22"/>
                <w:szCs w:val="22"/>
              </w:rPr>
              <w:t>.</w:t>
            </w:r>
          </w:p>
        </w:tc>
      </w:tr>
      <w:bookmarkEnd w:id="37"/>
    </w:tbl>
    <w:p w14:paraId="6D365E0C" w14:textId="77777777" w:rsidR="005A6E13" w:rsidRDefault="005A6E13" w:rsidP="00F36B5F">
      <w:pPr>
        <w:spacing w:before="120"/>
        <w:rPr>
          <w:rFonts w:ascii="Arial" w:hAnsi="Arial" w:cs="Arial"/>
          <w:b/>
          <w:sz w:val="22"/>
          <w:szCs w:val="22"/>
        </w:rPr>
      </w:pPr>
    </w:p>
    <w:sectPr w:rsidR="005A6E13" w:rsidSect="0002351A">
      <w:headerReference w:type="even" r:id="rId13"/>
      <w:headerReference w:type="default" r:id="rId14"/>
      <w:footerReference w:type="even" r:id="rId15"/>
      <w:footerReference w:type="default" r:id="rId16"/>
      <w:headerReference w:type="first" r:id="rId17"/>
      <w:footerReference w:type="first" r:id="rId18"/>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AE702" w14:textId="77777777" w:rsidR="00FB4F50" w:rsidRDefault="00FB4F50">
      <w:r>
        <w:separator/>
      </w:r>
    </w:p>
  </w:endnote>
  <w:endnote w:type="continuationSeparator" w:id="0">
    <w:p w14:paraId="23904255" w14:textId="77777777" w:rsidR="00FB4F50" w:rsidRDefault="00FB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03C9" w14:textId="77777777" w:rsidR="00B16E16" w:rsidRDefault="00B16E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B16E16" w:rsidRDefault="00B16E1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EDB9" w14:textId="77777777" w:rsidR="00B16E16" w:rsidRDefault="00B16E16" w:rsidP="00BF78C0">
    <w:pPr>
      <w:pStyle w:val="Rodap"/>
      <w:jc w:val="right"/>
      <w:rPr>
        <w:rFonts w:ascii="Arial" w:hAnsi="Arial" w:cs="Arial"/>
      </w:rPr>
    </w:pPr>
  </w:p>
  <w:p w14:paraId="0618846A" w14:textId="18635A10" w:rsidR="00B16E16" w:rsidRPr="004E4597" w:rsidRDefault="00B16E16"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8D5B09">
      <w:rPr>
        <w:rFonts w:ascii="Arial" w:hAnsi="Arial" w:cs="Arial"/>
        <w:bCs/>
        <w:noProof/>
        <w:sz w:val="16"/>
        <w:szCs w:val="16"/>
      </w:rPr>
      <w:t>2</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8D5B09">
      <w:rPr>
        <w:rFonts w:ascii="Arial" w:hAnsi="Arial" w:cs="Arial"/>
        <w:bCs/>
        <w:noProof/>
        <w:sz w:val="16"/>
        <w:szCs w:val="16"/>
      </w:rPr>
      <w:t>6</w:t>
    </w:r>
    <w:r w:rsidRPr="004E4597">
      <w:rPr>
        <w:rFonts w:ascii="Arial" w:hAnsi="Arial" w:cs="Arial"/>
        <w:bCs/>
        <w:sz w:val="16"/>
        <w:szCs w:val="16"/>
      </w:rPr>
      <w:fldChar w:fldCharType="end"/>
    </w:r>
  </w:p>
  <w:p w14:paraId="6F34B259" w14:textId="77777777" w:rsidR="00B16E16" w:rsidRDefault="00B16E16"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8A4A" w14:textId="77777777" w:rsidR="00B16E16" w:rsidRDefault="00B16E16" w:rsidP="005D33BD">
    <w:pPr>
      <w:pStyle w:val="Rodap"/>
      <w:rPr>
        <w:rFonts w:ascii="Arial" w:hAnsi="Arial" w:cs="Arial"/>
        <w:sz w:val="18"/>
        <w:szCs w:val="18"/>
      </w:rPr>
    </w:pPr>
  </w:p>
  <w:p w14:paraId="16E7047D" w14:textId="00B087E4" w:rsidR="00B16E16" w:rsidRDefault="00B16E16"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8D5B09">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8D5B09">
      <w:rPr>
        <w:rFonts w:ascii="Arial" w:hAnsi="Arial" w:cs="Arial"/>
        <w:b/>
        <w:bCs/>
        <w:noProof/>
        <w:sz w:val="18"/>
        <w:szCs w:val="18"/>
      </w:rPr>
      <w:t>6</w:t>
    </w:r>
    <w:r w:rsidRPr="00E17393">
      <w:rPr>
        <w:rFonts w:ascii="Arial" w:hAnsi="Arial" w:cs="Arial"/>
        <w:b/>
        <w:bCs/>
        <w:sz w:val="18"/>
        <w:szCs w:val="18"/>
      </w:rPr>
      <w:fldChar w:fldCharType="end"/>
    </w:r>
  </w:p>
  <w:p w14:paraId="37A3ED74" w14:textId="77777777" w:rsidR="00B16E16" w:rsidRDefault="00B16E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91D1D" w14:textId="77777777" w:rsidR="00FB4F50" w:rsidRDefault="00FB4F50">
      <w:r>
        <w:separator/>
      </w:r>
    </w:p>
  </w:footnote>
  <w:footnote w:type="continuationSeparator" w:id="0">
    <w:p w14:paraId="124BFF6A" w14:textId="77777777" w:rsidR="00FB4F50" w:rsidRDefault="00FB4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1B08" w14:textId="77777777" w:rsidR="00B16E16" w:rsidRDefault="00B16E16"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B16E16" w:rsidRDefault="00B16E1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1B3D" w14:textId="77777777" w:rsidR="00B16E16" w:rsidRDefault="00451585"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61849385" r:id="rId2"/>
      </w:object>
    </w:r>
  </w:p>
  <w:p w14:paraId="214F6EB5" w14:textId="6E9DD110" w:rsidR="00B16E16" w:rsidRDefault="00B16E16"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ADITIVO Nº 0</w:t>
    </w:r>
    <w:r w:rsidR="005D2081">
      <w:rPr>
        <w:rFonts w:ascii="Arial" w:hAnsi="Arial" w:cs="Arial"/>
        <w:i/>
        <w:sz w:val="16"/>
        <w:szCs w:val="16"/>
      </w:rPr>
      <w:t>2</w:t>
    </w:r>
    <w:r>
      <w:rPr>
        <w:rFonts w:ascii="Arial" w:hAnsi="Arial" w:cs="Arial"/>
        <w:i/>
        <w:sz w:val="16"/>
        <w:szCs w:val="16"/>
      </w:rPr>
      <w:t xml:space="preserve"> E CONSOLIDAÇÃO AO </w:t>
    </w:r>
    <w:r w:rsidRPr="002E3269">
      <w:rPr>
        <w:rFonts w:ascii="Arial" w:hAnsi="Arial" w:cs="Arial"/>
        <w:i/>
        <w:sz w:val="16"/>
        <w:szCs w:val="16"/>
      </w:rPr>
      <w:t>CONTRATO DE PENHOR DE MÁQUINAS E</w:t>
    </w:r>
  </w:p>
  <w:p w14:paraId="0A02A5F8" w14:textId="50111C66" w:rsidR="00B16E16" w:rsidRPr="002E3269" w:rsidRDefault="00B16E16"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B16E16" w:rsidRDefault="00B16E16" w:rsidP="005D33BD">
    <w:pPr>
      <w:tabs>
        <w:tab w:val="center" w:pos="4252"/>
        <w:tab w:val="right" w:pos="8504"/>
      </w:tabs>
      <w:rPr>
        <w:rFonts w:ascii="Optimum" w:hAnsi="Optimum"/>
        <w:b/>
        <w:bCs/>
        <w:sz w:val="18"/>
        <w:szCs w:val="18"/>
      </w:rPr>
    </w:pPr>
  </w:p>
  <w:p w14:paraId="4C851D27" w14:textId="77777777" w:rsidR="00B16E16" w:rsidRDefault="00B16E16" w:rsidP="00AB31EA">
    <w:pPr>
      <w:pStyle w:val="Cabealho"/>
      <w:spacing w:line="14" w:lineRule="exact"/>
    </w:pPr>
  </w:p>
  <w:p w14:paraId="29BC322B" w14:textId="77777777" w:rsidR="00B16E16" w:rsidRDefault="00B16E16" w:rsidP="00AB31EA">
    <w:pPr>
      <w:pStyle w:val="Cabealho"/>
      <w:spacing w:line="14" w:lineRule="exact"/>
    </w:pPr>
  </w:p>
  <w:p w14:paraId="33DD5CA9" w14:textId="77777777" w:rsidR="00B16E16" w:rsidRDefault="00B16E16" w:rsidP="00AB31EA">
    <w:pPr>
      <w:pStyle w:val="Cabealho"/>
      <w:spacing w:line="14" w:lineRule="exact"/>
    </w:pPr>
  </w:p>
  <w:p w14:paraId="4E388C58" w14:textId="77777777" w:rsidR="00B16E16" w:rsidRDefault="00B16E16"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DE0A" w14:textId="32577801" w:rsidR="00B16E16" w:rsidRPr="00212572" w:rsidRDefault="00451585" w:rsidP="00FB1256">
    <w:pPr>
      <w:pStyle w:val="Cabealho"/>
      <w:jc w:val="right"/>
      <w:rPr>
        <w:i/>
        <w:iCs/>
        <w:sz w:val="22"/>
        <w:szCs w:val="22"/>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61849386" r:id="rId2"/>
      </w:object>
    </w:r>
  </w:p>
  <w:p w14:paraId="71DD0E61" w14:textId="77777777" w:rsidR="00B16E16" w:rsidRDefault="00B16E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9"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7"/>
  </w:num>
  <w:num w:numId="2">
    <w:abstractNumId w:val="13"/>
  </w:num>
  <w:num w:numId="3">
    <w:abstractNumId w:val="38"/>
  </w:num>
  <w:num w:numId="4">
    <w:abstractNumId w:val="23"/>
  </w:num>
  <w:num w:numId="5">
    <w:abstractNumId w:val="14"/>
  </w:num>
  <w:num w:numId="6">
    <w:abstractNumId w:val="6"/>
  </w:num>
  <w:num w:numId="7">
    <w:abstractNumId w:val="24"/>
  </w:num>
  <w:num w:numId="8">
    <w:abstractNumId w:val="1"/>
  </w:num>
  <w:num w:numId="9">
    <w:abstractNumId w:val="35"/>
  </w:num>
  <w:num w:numId="10">
    <w:abstractNumId w:val="18"/>
  </w:num>
  <w:num w:numId="11">
    <w:abstractNumId w:val="39"/>
  </w:num>
  <w:num w:numId="12">
    <w:abstractNumId w:val="19"/>
  </w:num>
  <w:num w:numId="13">
    <w:abstractNumId w:val="8"/>
  </w:num>
  <w:num w:numId="14">
    <w:abstractNumId w:val="37"/>
  </w:num>
  <w:num w:numId="15">
    <w:abstractNumId w:val="30"/>
  </w:num>
  <w:num w:numId="16">
    <w:abstractNumId w:val="11"/>
  </w:num>
  <w:num w:numId="17">
    <w:abstractNumId w:val="12"/>
  </w:num>
  <w:num w:numId="18">
    <w:abstractNumId w:val="4"/>
  </w:num>
  <w:num w:numId="19">
    <w:abstractNumId w:val="41"/>
  </w:num>
  <w:num w:numId="20">
    <w:abstractNumId w:val="33"/>
  </w:num>
  <w:num w:numId="21">
    <w:abstractNumId w:val="2"/>
  </w:num>
  <w:num w:numId="22">
    <w:abstractNumId w:val="43"/>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0"/>
  </w:num>
  <w:num w:numId="36">
    <w:abstractNumId w:val="20"/>
  </w:num>
  <w:num w:numId="37">
    <w:abstractNumId w:val="21"/>
  </w:num>
  <w:num w:numId="38">
    <w:abstractNumId w:val="42"/>
  </w:num>
  <w:num w:numId="39">
    <w:abstractNumId w:val="36"/>
  </w:num>
  <w:num w:numId="40">
    <w:abstractNumId w:val="34"/>
  </w:num>
  <w:num w:numId="41">
    <w:abstractNumId w:val="2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1"/>
  </w:num>
  <w:num w:numId="45">
    <w:abstractNumId w:val="17"/>
  </w:num>
  <w:num w:numId="46">
    <w:abstractNumId w:val="29"/>
  </w:num>
  <w:num w:numId="47">
    <w:abstractNumId w:val="26"/>
  </w:num>
  <w:num w:numId="48">
    <w:abstractNumId w:val="10"/>
  </w:num>
  <w:num w:numId="49">
    <w:abstractNumId w:val="9"/>
  </w:num>
  <w:num w:numId="50">
    <w:abstractNumId w:val="15"/>
  </w:num>
  <w:num w:numId="51">
    <w:abstractNumId w:val="16"/>
  </w:num>
  <w:num w:numId="52">
    <w:abstractNumId w:val="40"/>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602"/>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30BB"/>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08E"/>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5E7"/>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8E0"/>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1603"/>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6A7"/>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2D9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46287"/>
    <w:rsid w:val="0045002C"/>
    <w:rsid w:val="00450981"/>
    <w:rsid w:val="00450DA5"/>
    <w:rsid w:val="00451585"/>
    <w:rsid w:val="004522A2"/>
    <w:rsid w:val="00452377"/>
    <w:rsid w:val="00452BDF"/>
    <w:rsid w:val="00453CB0"/>
    <w:rsid w:val="00454360"/>
    <w:rsid w:val="004547C3"/>
    <w:rsid w:val="00454ADB"/>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2A"/>
    <w:rsid w:val="0056664E"/>
    <w:rsid w:val="00566C3D"/>
    <w:rsid w:val="00570477"/>
    <w:rsid w:val="00570B89"/>
    <w:rsid w:val="00570CC4"/>
    <w:rsid w:val="005716C6"/>
    <w:rsid w:val="00571ADB"/>
    <w:rsid w:val="00571D57"/>
    <w:rsid w:val="00572684"/>
    <w:rsid w:val="00572735"/>
    <w:rsid w:val="00572D35"/>
    <w:rsid w:val="00573429"/>
    <w:rsid w:val="005738F3"/>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13"/>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081"/>
    <w:rsid w:val="005D26A9"/>
    <w:rsid w:val="005D2D1F"/>
    <w:rsid w:val="005D2F76"/>
    <w:rsid w:val="005D33BD"/>
    <w:rsid w:val="005D3935"/>
    <w:rsid w:val="005D3A0C"/>
    <w:rsid w:val="005D432D"/>
    <w:rsid w:val="005D483C"/>
    <w:rsid w:val="005D49A8"/>
    <w:rsid w:val="005D5C0D"/>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1AD0"/>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5D0"/>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E18"/>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56B"/>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6AA"/>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3598"/>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B09"/>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AAD"/>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0C6"/>
    <w:rsid w:val="00A11A90"/>
    <w:rsid w:val="00A1481C"/>
    <w:rsid w:val="00A15D73"/>
    <w:rsid w:val="00A161FD"/>
    <w:rsid w:val="00A1689A"/>
    <w:rsid w:val="00A17079"/>
    <w:rsid w:val="00A1770B"/>
    <w:rsid w:val="00A20D7B"/>
    <w:rsid w:val="00A20D98"/>
    <w:rsid w:val="00A22034"/>
    <w:rsid w:val="00A22D1B"/>
    <w:rsid w:val="00A23AC4"/>
    <w:rsid w:val="00A2577D"/>
    <w:rsid w:val="00A2611A"/>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6E57"/>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6E16"/>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2B88"/>
    <w:rsid w:val="00B7305A"/>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A735F"/>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0DB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6209"/>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509"/>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37FB2"/>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1BB"/>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AFB"/>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797"/>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041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643"/>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B5F"/>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0A09"/>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4F50"/>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71275D7D-5911-4245-A491-42BBE740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FDF42-9697-448A-AF02-894D59EE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14372</Words>
  <Characters>79655</Characters>
  <Application>Microsoft Office Word</Application>
  <DocSecurity>0</DocSecurity>
  <Lines>663</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93840</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Caio Morais</cp:lastModifiedBy>
  <cp:revision>3</cp:revision>
  <cp:lastPrinted>2018-05-22T17:59:00Z</cp:lastPrinted>
  <dcterms:created xsi:type="dcterms:W3CDTF">2020-09-17T15:03:00Z</dcterms:created>
  <dcterms:modified xsi:type="dcterms:W3CDTF">2020-09-17T15:03:00Z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